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720" w:type="dxa"/>
        <w:tblLayout w:type="fixed"/>
        <w:tblCellMar>
          <w:left w:w="0" w:type="dxa"/>
          <w:right w:w="115" w:type="dxa"/>
        </w:tblCellMar>
        <w:tblLook w:val="01E0" w:firstRow="1" w:lastRow="1" w:firstColumn="1" w:lastColumn="1" w:noHBand="0" w:noVBand="0"/>
      </w:tblPr>
      <w:tblGrid>
        <w:gridCol w:w="4572"/>
        <w:gridCol w:w="360"/>
        <w:gridCol w:w="4788"/>
      </w:tblGrid>
      <w:tr w:rsidR="00911262" w14:paraId="6053524F" w14:textId="77777777" w:rsidTr="00A67325">
        <w:trPr>
          <w:trHeight w:val="2133"/>
        </w:trPr>
        <w:tc>
          <w:tcPr>
            <w:tcW w:w="4572" w:type="dxa"/>
            <w:tcBorders>
              <w:bottom w:val="single" w:sz="4" w:space="0" w:color="auto"/>
              <w:right w:val="single" w:sz="4" w:space="0" w:color="auto"/>
            </w:tcBorders>
          </w:tcPr>
          <w:p w14:paraId="760CC4C7" w14:textId="77777777" w:rsidR="00304BD0" w:rsidRPr="00722090" w:rsidRDefault="00E44535" w:rsidP="008301F8">
            <w:r w:rsidRPr="00722090">
              <w:t>In the matter of</w:t>
            </w:r>
          </w:p>
          <w:p w14:paraId="62E60332" w14:textId="77777777" w:rsidR="00C2277F" w:rsidRPr="00722090" w:rsidRDefault="00C2277F" w:rsidP="008301F8"/>
          <w:p w14:paraId="2D158D93" w14:textId="7416F993" w:rsidR="00C2277F" w:rsidRPr="00722090" w:rsidRDefault="00257F8D" w:rsidP="008301F8">
            <w:pPr>
              <w:rPr>
                <w:szCs w:val="24"/>
              </w:rPr>
            </w:pPr>
            <w:r>
              <w:rPr>
                <w:szCs w:val="24"/>
              </w:rPr>
              <w:t xml:space="preserve">Espero </w:t>
            </w:r>
            <w:r w:rsidR="008D41B3">
              <w:rPr>
                <w:szCs w:val="24"/>
              </w:rPr>
              <w:t>Pharmaceuticals</w:t>
            </w:r>
            <w:r w:rsidR="00E44535">
              <w:rPr>
                <w:szCs w:val="24"/>
              </w:rPr>
              <w:t>, I</w:t>
            </w:r>
            <w:r>
              <w:rPr>
                <w:szCs w:val="24"/>
              </w:rPr>
              <w:t>nc</w:t>
            </w:r>
            <w:r w:rsidR="00E44535">
              <w:rPr>
                <w:szCs w:val="24"/>
              </w:rPr>
              <w:t>.</w:t>
            </w:r>
          </w:p>
          <w:p w14:paraId="2EE51646" w14:textId="307179D5" w:rsidR="005F06AA" w:rsidRDefault="00E44535" w:rsidP="008301F8">
            <w:pPr>
              <w:rPr>
                <w:szCs w:val="24"/>
              </w:rPr>
            </w:pPr>
            <w:r>
              <w:rPr>
                <w:szCs w:val="24"/>
              </w:rPr>
              <w:t xml:space="preserve">c/o </w:t>
            </w:r>
            <w:r w:rsidR="00257F8D">
              <w:rPr>
                <w:szCs w:val="24"/>
              </w:rPr>
              <w:t>P</w:t>
            </w:r>
            <w:r w:rsidR="008D41B3">
              <w:rPr>
                <w:szCs w:val="24"/>
              </w:rPr>
              <w:t>P</w:t>
            </w:r>
            <w:r w:rsidR="00257F8D">
              <w:rPr>
                <w:szCs w:val="24"/>
              </w:rPr>
              <w:t>SE (ABC)</w:t>
            </w:r>
            <w:r>
              <w:rPr>
                <w:szCs w:val="24"/>
              </w:rPr>
              <w:t>, LLC</w:t>
            </w:r>
          </w:p>
          <w:p w14:paraId="2594350D" w14:textId="77777777" w:rsidR="00C2277F" w:rsidRDefault="00E44535" w:rsidP="008301F8">
            <w:pPr>
              <w:rPr>
                <w:szCs w:val="24"/>
              </w:rPr>
            </w:pPr>
            <w:r>
              <w:rPr>
                <w:szCs w:val="24"/>
              </w:rPr>
              <w:t>555 Fifth Avenue, 14</w:t>
            </w:r>
            <w:r w:rsidRPr="00E21A66">
              <w:rPr>
                <w:szCs w:val="24"/>
                <w:vertAlign w:val="superscript"/>
              </w:rPr>
              <w:t>th</w:t>
            </w:r>
            <w:r>
              <w:rPr>
                <w:szCs w:val="24"/>
              </w:rPr>
              <w:t xml:space="preserve"> Floor</w:t>
            </w:r>
          </w:p>
          <w:p w14:paraId="41C40159" w14:textId="77777777" w:rsidR="00E21A66" w:rsidRPr="00722090" w:rsidRDefault="00E44535" w:rsidP="008301F8">
            <w:r>
              <w:rPr>
                <w:szCs w:val="24"/>
              </w:rPr>
              <w:t>New York, NY 10017</w:t>
            </w:r>
          </w:p>
          <w:p w14:paraId="17749411" w14:textId="77777777" w:rsidR="00304BD0" w:rsidRDefault="00304BD0" w:rsidP="005F06AA"/>
          <w:p w14:paraId="6E6116C1" w14:textId="77777777" w:rsidR="00BA7EC9" w:rsidRPr="00722090" w:rsidRDefault="00BA7EC9" w:rsidP="005F06AA"/>
        </w:tc>
        <w:tc>
          <w:tcPr>
            <w:tcW w:w="360" w:type="dxa"/>
            <w:tcBorders>
              <w:left w:val="single" w:sz="4" w:space="0" w:color="auto"/>
            </w:tcBorders>
            <w:tcMar>
              <w:left w:w="0" w:type="dxa"/>
              <w:right w:w="115" w:type="dxa"/>
            </w:tcMar>
          </w:tcPr>
          <w:p w14:paraId="1DB2EE5D" w14:textId="77777777" w:rsidR="00304BD0" w:rsidRPr="00722090" w:rsidRDefault="00304BD0" w:rsidP="008301F8"/>
        </w:tc>
        <w:tc>
          <w:tcPr>
            <w:tcW w:w="4788" w:type="dxa"/>
          </w:tcPr>
          <w:p w14:paraId="68988970" w14:textId="77777777" w:rsidR="001706AA" w:rsidRDefault="001706AA" w:rsidP="008301F8"/>
          <w:p w14:paraId="3EDD6C06" w14:textId="77777777" w:rsidR="001706AA" w:rsidRPr="001706AA" w:rsidRDefault="001706AA" w:rsidP="008301F8"/>
          <w:p w14:paraId="4F85EFF4" w14:textId="28820C34" w:rsidR="00304BD0" w:rsidRPr="00722090" w:rsidRDefault="00E44535" w:rsidP="001706AA">
            <w:r w:rsidRPr="00722090">
              <w:rPr>
                <w:rFonts w:ascii="Times New Roman Bold" w:hAnsi="Times New Roman Bold"/>
                <w:b/>
              </w:rPr>
              <w:t xml:space="preserve">NOTICE </w:t>
            </w:r>
            <w:r w:rsidR="001706AA">
              <w:rPr>
                <w:rFonts w:ascii="Times New Roman Bold" w:hAnsi="Times New Roman Bold"/>
                <w:b/>
              </w:rPr>
              <w:t>OF NO DISTRIBUTION RE</w:t>
            </w:r>
            <w:r w:rsidRPr="00722090">
              <w:rPr>
                <w:rFonts w:ascii="Times New Roman Bold" w:hAnsi="Times New Roman Bold"/>
                <w:b/>
              </w:rPr>
              <w:t xml:space="preserve"> ASSIGNMENT FOR</w:t>
            </w:r>
            <w:r w:rsidR="005F06AA">
              <w:rPr>
                <w:rFonts w:ascii="Times New Roman Bold" w:hAnsi="Times New Roman Bold"/>
                <w:b/>
              </w:rPr>
              <w:t xml:space="preserve"> </w:t>
            </w:r>
            <w:r w:rsidRPr="00722090">
              <w:rPr>
                <w:rFonts w:ascii="Times New Roman Bold" w:hAnsi="Times New Roman Bold"/>
                <w:b/>
              </w:rPr>
              <w:t xml:space="preserve">THE BENEFIT OF CREDITORS </w:t>
            </w:r>
            <w:r w:rsidR="005F06AA">
              <w:rPr>
                <w:rFonts w:ascii="Times New Roman Bold" w:hAnsi="Times New Roman Bold"/>
                <w:b/>
              </w:rPr>
              <w:t xml:space="preserve">OF </w:t>
            </w:r>
            <w:r w:rsidR="00257F8D">
              <w:rPr>
                <w:rFonts w:ascii="Times New Roman Bold" w:hAnsi="Times New Roman Bold"/>
                <w:b/>
              </w:rPr>
              <w:t xml:space="preserve">ESPERO </w:t>
            </w:r>
            <w:r w:rsidR="008D41B3">
              <w:rPr>
                <w:rFonts w:ascii="Times New Roman Bold" w:hAnsi="Times New Roman Bold"/>
                <w:b/>
              </w:rPr>
              <w:t>PHARMACEUTICALS</w:t>
            </w:r>
            <w:r w:rsidR="005F06AA">
              <w:rPr>
                <w:rFonts w:ascii="Times New Roman Bold" w:hAnsi="Times New Roman Bold"/>
                <w:b/>
              </w:rPr>
              <w:t>, INC.</w:t>
            </w:r>
          </w:p>
        </w:tc>
      </w:tr>
    </w:tbl>
    <w:p w14:paraId="77898566" w14:textId="77777777" w:rsidR="00304BD0" w:rsidRPr="00722090" w:rsidRDefault="00304BD0" w:rsidP="0051796E">
      <w:pPr>
        <w:jc w:val="both"/>
        <w:rPr>
          <w:b/>
        </w:rPr>
      </w:pPr>
    </w:p>
    <w:p w14:paraId="71CF9F0D" w14:textId="506AD166" w:rsidR="00304BD0" w:rsidRPr="00722090" w:rsidRDefault="00E44535" w:rsidP="005F06AA">
      <w:pPr>
        <w:ind w:left="720" w:hanging="720"/>
        <w:rPr>
          <w:b/>
        </w:rPr>
      </w:pPr>
      <w:r w:rsidRPr="00722090">
        <w:rPr>
          <w:b/>
        </w:rPr>
        <w:t>TO</w:t>
      </w:r>
      <w:r w:rsidR="00F12DA8" w:rsidRPr="00722090">
        <w:rPr>
          <w:b/>
        </w:rPr>
        <w:t>:</w:t>
      </w:r>
      <w:r w:rsidR="00F12DA8" w:rsidRPr="00722090">
        <w:rPr>
          <w:b/>
        </w:rPr>
        <w:tab/>
      </w:r>
      <w:r w:rsidRPr="00722090">
        <w:rPr>
          <w:b/>
        </w:rPr>
        <w:t>ALL CREDITORS OF</w:t>
      </w:r>
      <w:r w:rsidR="00F12DA8" w:rsidRPr="00722090">
        <w:rPr>
          <w:b/>
        </w:rPr>
        <w:t xml:space="preserve"> </w:t>
      </w:r>
      <w:r w:rsidR="00257F8D">
        <w:rPr>
          <w:rFonts w:eastAsiaTheme="minorHAnsi"/>
          <w:b/>
          <w:szCs w:val="24"/>
        </w:rPr>
        <w:t>ESPERO PHARMA</w:t>
      </w:r>
      <w:r w:rsidR="008D41B3">
        <w:rPr>
          <w:rFonts w:eastAsiaTheme="minorHAnsi"/>
          <w:b/>
          <w:szCs w:val="24"/>
        </w:rPr>
        <w:t>CEUTICALS</w:t>
      </w:r>
      <w:r w:rsidR="00E1567D">
        <w:rPr>
          <w:rFonts w:eastAsiaTheme="minorHAnsi"/>
          <w:b/>
          <w:szCs w:val="24"/>
        </w:rPr>
        <w:t>, INC.</w:t>
      </w:r>
      <w:r w:rsidR="00F12DA8" w:rsidRPr="00722090">
        <w:rPr>
          <w:rFonts w:eastAsiaTheme="minorHAnsi"/>
          <w:b/>
          <w:szCs w:val="24"/>
        </w:rPr>
        <w:t>,</w:t>
      </w:r>
      <w:r w:rsidR="00C41ECC">
        <w:rPr>
          <w:rFonts w:eastAsiaTheme="minorHAnsi"/>
          <w:b/>
          <w:szCs w:val="24"/>
        </w:rPr>
        <w:t xml:space="preserve"> </w:t>
      </w:r>
      <w:r w:rsidR="00C41ECC">
        <w:rPr>
          <w:b/>
        </w:rPr>
        <w:t>AND</w:t>
      </w:r>
      <w:r w:rsidR="005F06AA">
        <w:rPr>
          <w:b/>
        </w:rPr>
        <w:t xml:space="preserve"> </w:t>
      </w:r>
      <w:r w:rsidRPr="00722090">
        <w:rPr>
          <w:b/>
        </w:rPr>
        <w:t>OTHER PARTIES IN INTEREST:</w:t>
      </w:r>
    </w:p>
    <w:p w14:paraId="45159F72" w14:textId="77777777" w:rsidR="0042680A" w:rsidRPr="00722090" w:rsidRDefault="0042680A" w:rsidP="0051796E">
      <w:pPr>
        <w:jc w:val="both"/>
        <w:rPr>
          <w:b/>
        </w:rPr>
      </w:pPr>
    </w:p>
    <w:p w14:paraId="6992BDA4" w14:textId="77777777" w:rsidR="00123F3B" w:rsidRPr="00722090" w:rsidRDefault="00E44535" w:rsidP="0051796E">
      <w:pPr>
        <w:jc w:val="both"/>
        <w:rPr>
          <w:b/>
        </w:rPr>
      </w:pPr>
      <w:r w:rsidRPr="00722090">
        <w:rPr>
          <w:b/>
        </w:rPr>
        <w:t>PLEASE TAKE NOTICE OF THE FOLLOWING:</w:t>
      </w:r>
    </w:p>
    <w:p w14:paraId="3D8225A1" w14:textId="77777777" w:rsidR="00123F3B" w:rsidRPr="00722090" w:rsidRDefault="00123F3B" w:rsidP="0051796E">
      <w:pPr>
        <w:jc w:val="both"/>
      </w:pPr>
    </w:p>
    <w:p w14:paraId="53200E01" w14:textId="2A33D28B" w:rsidR="00A40F15" w:rsidRDefault="00E44535" w:rsidP="00A40F15">
      <w:pPr>
        <w:ind w:firstLine="720"/>
        <w:jc w:val="both"/>
        <w:rPr>
          <w:spacing w:val="-3"/>
        </w:rPr>
      </w:pPr>
      <w:r>
        <w:t xml:space="preserve">On </w:t>
      </w:r>
      <w:r w:rsidR="00257F8D">
        <w:t>July 8, 2020</w:t>
      </w:r>
      <w:r>
        <w:t xml:space="preserve">, </w:t>
      </w:r>
      <w:r w:rsidR="00257F8D">
        <w:t>Espero Pharma</w:t>
      </w:r>
      <w:r w:rsidR="008D41B3">
        <w:t>ceuticals</w:t>
      </w:r>
      <w:r>
        <w:t>, Inc., a Delaware corporation (the "</w:t>
      </w:r>
      <w:r w:rsidRPr="0047427C">
        <w:rPr>
          <w:u w:val="single"/>
        </w:rPr>
        <w:t>Company</w:t>
      </w:r>
      <w:r>
        <w:t>"), as Assignor made a General Assignment for the Benefit of Creditors, (the "</w:t>
      </w:r>
      <w:r w:rsidRPr="0047427C">
        <w:rPr>
          <w:u w:val="single"/>
        </w:rPr>
        <w:t>General Assignment</w:t>
      </w:r>
      <w:r>
        <w:t xml:space="preserve">") to </w:t>
      </w:r>
      <w:r w:rsidR="00257F8D">
        <w:rPr>
          <w:szCs w:val="24"/>
        </w:rPr>
        <w:t>P</w:t>
      </w:r>
      <w:r w:rsidR="008D41B3">
        <w:rPr>
          <w:szCs w:val="24"/>
        </w:rPr>
        <w:t>P</w:t>
      </w:r>
      <w:r w:rsidR="00257F8D">
        <w:rPr>
          <w:szCs w:val="24"/>
        </w:rPr>
        <w:t>SE (ABC)</w:t>
      </w:r>
      <w:r>
        <w:t>, LLC (the "</w:t>
      </w:r>
      <w:r w:rsidRPr="0047427C">
        <w:rPr>
          <w:u w:val="single"/>
        </w:rPr>
        <w:t>Assignee</w:t>
      </w:r>
      <w:r>
        <w:t xml:space="preserve">"), as the Assignee pursuant to </w:t>
      </w:r>
      <w:r w:rsidR="00257F8D">
        <w:t xml:space="preserve">Delaware </w:t>
      </w:r>
      <w:r w:rsidR="0047427C">
        <w:t>law</w:t>
      </w:r>
      <w:r w:rsidR="009338A8">
        <w:t xml:space="preserve"> </w:t>
      </w:r>
      <w:r w:rsidR="009338A8" w:rsidRPr="00155E32">
        <w:rPr>
          <w:spacing w:val="-3"/>
        </w:rPr>
        <w:t>in the Court of Chancery</w:t>
      </w:r>
      <w:r w:rsidR="009338A8">
        <w:rPr>
          <w:spacing w:val="-3"/>
        </w:rPr>
        <w:t xml:space="preserve"> (the “</w:t>
      </w:r>
      <w:r w:rsidR="009338A8" w:rsidRPr="009338A8">
        <w:rPr>
          <w:spacing w:val="-3"/>
          <w:u w:val="single"/>
        </w:rPr>
        <w:t>Court</w:t>
      </w:r>
      <w:r w:rsidR="009338A8">
        <w:rPr>
          <w:spacing w:val="-3"/>
        </w:rPr>
        <w:t>”).</w:t>
      </w:r>
      <w:r w:rsidR="00A40F15">
        <w:rPr>
          <w:spacing w:val="-3"/>
        </w:rPr>
        <w:t xml:space="preserve">  </w:t>
      </w:r>
      <w:r>
        <w:t>Pursuant to the General Assignment, the Company transferred ownership of its rights in its tangible and intangible assets (collectively, the "</w:t>
      </w:r>
      <w:r w:rsidRPr="0047427C">
        <w:rPr>
          <w:u w:val="single"/>
        </w:rPr>
        <w:t>Assets</w:t>
      </w:r>
      <w:r>
        <w:t>") t</w:t>
      </w:r>
      <w:r w:rsidR="00A40F15">
        <w:t>o the Assignee for liquidation and distribution of the proceeds thereof to the creditors</w:t>
      </w:r>
      <w:r w:rsidR="00BC2EDB">
        <w:t xml:space="preserve"> and shareholders of the Company </w:t>
      </w:r>
      <w:r w:rsidR="00A40F15">
        <w:t>pursuant to the priorities established by applicable law.</w:t>
      </w:r>
    </w:p>
    <w:p w14:paraId="573A7F47" w14:textId="77777777" w:rsidR="00A40F15" w:rsidRDefault="00A40F15" w:rsidP="00A40F15">
      <w:pPr>
        <w:ind w:firstLine="720"/>
        <w:jc w:val="both"/>
      </w:pPr>
    </w:p>
    <w:p w14:paraId="770D9A4A" w14:textId="4F47C609" w:rsidR="0047427C" w:rsidRDefault="0047427C" w:rsidP="0047427C">
      <w:pPr>
        <w:ind w:firstLine="720"/>
        <w:jc w:val="both"/>
      </w:pPr>
      <w:r>
        <w:t>In order to liquidate the Assets</w:t>
      </w:r>
      <w:r w:rsidRPr="0047427C">
        <w:t>, t</w:t>
      </w:r>
      <w:r>
        <w:t>he Assignee conducted an extensive marketing process over the course of three months</w:t>
      </w:r>
      <w:r w:rsidR="00BC2EDB">
        <w:t xml:space="preserve">.  </w:t>
      </w:r>
      <w:r>
        <w:t xml:space="preserve">The only qualified bid received by the Assignee for the Assets was from </w:t>
      </w:r>
      <w:r w:rsidRPr="0047427C">
        <w:t xml:space="preserve">Horizon Technology Finance Corporation and Horizon Credit II LLC </w:t>
      </w:r>
      <w:r w:rsidR="00BC2EDB">
        <w:t xml:space="preserve">as secured lenders to the Company </w:t>
      </w:r>
      <w:r w:rsidRPr="0047427C">
        <w:t>(the “</w:t>
      </w:r>
      <w:r w:rsidRPr="0047427C">
        <w:rPr>
          <w:u w:val="single"/>
        </w:rPr>
        <w:t>Secured Lenders</w:t>
      </w:r>
      <w:r w:rsidRPr="0047427C">
        <w:t>”) holding first priority, perfected security interests in substa</w:t>
      </w:r>
      <w:r>
        <w:t>ntially all A</w:t>
      </w:r>
      <w:r w:rsidRPr="0047427C">
        <w:t xml:space="preserve">ssets of </w:t>
      </w:r>
      <w:r>
        <w:t xml:space="preserve">the </w:t>
      </w:r>
      <w:r w:rsidR="00BC2EDB">
        <w:t>Company</w:t>
      </w:r>
      <w:r>
        <w:t>.</w:t>
      </w:r>
      <w:r w:rsidR="00A40F15" w:rsidRPr="00A40F15">
        <w:rPr>
          <w:rStyle w:val="FootnoteReference"/>
          <w:b w:val="0"/>
          <w:u w:val="none"/>
        </w:rPr>
        <w:footnoteReference w:id="1"/>
      </w:r>
      <w:r w:rsidR="00BC2EDB">
        <w:t xml:space="preserve">  </w:t>
      </w:r>
      <w:r w:rsidRPr="0047427C">
        <w:t xml:space="preserve">The </w:t>
      </w:r>
      <w:r>
        <w:t>purchase price</w:t>
      </w:r>
      <w:r w:rsidR="009338A8">
        <w:t xml:space="preserve"> (the “</w:t>
      </w:r>
      <w:r w:rsidR="009338A8" w:rsidRPr="009338A8">
        <w:rPr>
          <w:u w:val="single"/>
        </w:rPr>
        <w:t>Purchase Price</w:t>
      </w:r>
      <w:r w:rsidR="009338A8">
        <w:t>”)</w:t>
      </w:r>
      <w:r>
        <w:t xml:space="preserve"> </w:t>
      </w:r>
      <w:r w:rsidRPr="0047427C">
        <w:t xml:space="preserve">for the </w:t>
      </w:r>
      <w:r>
        <w:t>Assets consisted</w:t>
      </w:r>
      <w:r w:rsidRPr="0047427C">
        <w:t xml:space="preserve"> of $7,000,000 of d</w:t>
      </w:r>
      <w:r>
        <w:t>ebt forgiveness evidenced by a credit b</w:t>
      </w:r>
      <w:r w:rsidRPr="0047427C">
        <w:t>id of the</w:t>
      </w:r>
      <w:r>
        <w:t xml:space="preserve"> Secured Lenders.  The Court entered an order on October 6, </w:t>
      </w:r>
      <w:proofErr w:type="gramStart"/>
      <w:r>
        <w:t>2020</w:t>
      </w:r>
      <w:proofErr w:type="gramEnd"/>
      <w:r>
        <w:t xml:space="preserve"> approving the sale of the Assets to the Secured Lender</w:t>
      </w:r>
      <w:r w:rsidR="00A40F15">
        <w:t>s</w:t>
      </w:r>
      <w:r>
        <w:t xml:space="preserve"> and the s</w:t>
      </w:r>
      <w:r w:rsidR="009338A8">
        <w:t>ale closed on October 22</w:t>
      </w:r>
      <w:r>
        <w:t>, 2020.</w:t>
      </w:r>
    </w:p>
    <w:p w14:paraId="3FE8CA3F" w14:textId="60A3A9BA" w:rsidR="009338A8" w:rsidRDefault="009338A8" w:rsidP="0047427C">
      <w:pPr>
        <w:ind w:firstLine="720"/>
        <w:jc w:val="both"/>
      </w:pPr>
    </w:p>
    <w:p w14:paraId="6BC73884" w14:textId="40A40F39" w:rsidR="00B76B59" w:rsidRPr="008D0F3B" w:rsidRDefault="00A40F15" w:rsidP="008D0F3B">
      <w:pPr>
        <w:ind w:firstLine="720"/>
        <w:jc w:val="both"/>
        <w:rPr>
          <w:b/>
        </w:rPr>
      </w:pPr>
      <w:r>
        <w:t xml:space="preserve">Since the sale proceeds generated from </w:t>
      </w:r>
      <w:r w:rsidR="00BC2EDB">
        <w:t>the sale of the Assets was in the form of the Secured L</w:t>
      </w:r>
      <w:r>
        <w:t>ender</w:t>
      </w:r>
      <w:r w:rsidR="008D0F3B">
        <w:t>s’</w:t>
      </w:r>
      <w:r>
        <w:t xml:space="preserve"> credit bid</w:t>
      </w:r>
      <w:r w:rsidR="008D0F3B">
        <w:t xml:space="preserve"> and there are no other Assets to liquidate</w:t>
      </w:r>
      <w:r w:rsidR="00BC2EDB">
        <w:t>,</w:t>
      </w:r>
      <w:r w:rsidR="008D0F3B">
        <w:t xml:space="preserve"> there are no funds from which to make</w:t>
      </w:r>
      <w:r w:rsidR="00BC2EDB">
        <w:t xml:space="preserve"> </w:t>
      </w:r>
      <w:r w:rsidR="00E44535" w:rsidRPr="001706AA">
        <w:rPr>
          <w:b/>
        </w:rPr>
        <w:t xml:space="preserve">distributions </w:t>
      </w:r>
      <w:r w:rsidR="008D0F3B">
        <w:rPr>
          <w:b/>
        </w:rPr>
        <w:t xml:space="preserve">to </w:t>
      </w:r>
      <w:r w:rsidR="00E44535" w:rsidRPr="001706AA">
        <w:rPr>
          <w:b/>
        </w:rPr>
        <w:t xml:space="preserve">creditors or shareholders </w:t>
      </w:r>
      <w:r w:rsidR="008D0F3B">
        <w:rPr>
          <w:b/>
        </w:rPr>
        <w:t xml:space="preserve">of the </w:t>
      </w:r>
      <w:r w:rsidR="00E44535" w:rsidRPr="001706AA">
        <w:rPr>
          <w:b/>
        </w:rPr>
        <w:t>Company</w:t>
      </w:r>
      <w:r w:rsidR="008D0F3B">
        <w:rPr>
          <w:b/>
        </w:rPr>
        <w:t xml:space="preserve">.  In the near future, the Assignee will be filing a motion with the Court to close the assignment estate.  </w:t>
      </w:r>
      <w:r w:rsidR="00E44535">
        <w:t>Should you have any questions, you can contact the Assignee at:</w:t>
      </w:r>
    </w:p>
    <w:p w14:paraId="54D009D3" w14:textId="77777777" w:rsidR="005F06AA" w:rsidRDefault="005F06AA" w:rsidP="005F06AA">
      <w:pPr>
        <w:tabs>
          <w:tab w:val="center" w:pos="4680"/>
        </w:tabs>
      </w:pPr>
    </w:p>
    <w:p w14:paraId="4C15D6D1" w14:textId="2120E72E" w:rsidR="005F06AA" w:rsidRDefault="00257F8D" w:rsidP="005F06AA">
      <w:pPr>
        <w:tabs>
          <w:tab w:val="center" w:pos="4680"/>
        </w:tabs>
        <w:rPr>
          <w:szCs w:val="24"/>
        </w:rPr>
      </w:pPr>
      <w:r>
        <w:rPr>
          <w:szCs w:val="24"/>
        </w:rPr>
        <w:t>P</w:t>
      </w:r>
      <w:r w:rsidR="008D41B3">
        <w:rPr>
          <w:szCs w:val="24"/>
        </w:rPr>
        <w:t>P</w:t>
      </w:r>
      <w:r>
        <w:rPr>
          <w:szCs w:val="24"/>
        </w:rPr>
        <w:t>SE (ABC)</w:t>
      </w:r>
      <w:r w:rsidR="00E44535">
        <w:rPr>
          <w:szCs w:val="24"/>
        </w:rPr>
        <w:t>, LLC</w:t>
      </w:r>
    </w:p>
    <w:p w14:paraId="7CDEF0BB" w14:textId="77777777" w:rsidR="00E21A66" w:rsidRPr="00257F8D" w:rsidRDefault="00E44535" w:rsidP="00E21A66">
      <w:pPr>
        <w:rPr>
          <w:szCs w:val="24"/>
        </w:rPr>
      </w:pPr>
      <w:r w:rsidRPr="00257F8D">
        <w:rPr>
          <w:szCs w:val="24"/>
        </w:rPr>
        <w:t>555 Fifth Avenue, 14</w:t>
      </w:r>
      <w:r w:rsidRPr="00257F8D">
        <w:rPr>
          <w:szCs w:val="24"/>
          <w:vertAlign w:val="superscript"/>
        </w:rPr>
        <w:t>th</w:t>
      </w:r>
      <w:r w:rsidRPr="00257F8D">
        <w:rPr>
          <w:szCs w:val="24"/>
        </w:rPr>
        <w:t xml:space="preserve"> Floor</w:t>
      </w:r>
    </w:p>
    <w:p w14:paraId="0FC629DA" w14:textId="77777777" w:rsidR="00E21A66" w:rsidRPr="00257F8D" w:rsidRDefault="00E44535" w:rsidP="00E21A66">
      <w:pPr>
        <w:tabs>
          <w:tab w:val="center" w:pos="4680"/>
        </w:tabs>
      </w:pPr>
      <w:r w:rsidRPr="00257F8D">
        <w:rPr>
          <w:szCs w:val="24"/>
        </w:rPr>
        <w:t>New York, NY 10017</w:t>
      </w:r>
    </w:p>
    <w:p w14:paraId="7C70EF27" w14:textId="77777777" w:rsidR="005F06AA" w:rsidRDefault="005F06AA" w:rsidP="005F06AA">
      <w:pPr>
        <w:tabs>
          <w:tab w:val="center" w:pos="4680"/>
        </w:tabs>
      </w:pPr>
    </w:p>
    <w:p w14:paraId="1393AAEC" w14:textId="25A15941" w:rsidR="00AA6EEC" w:rsidRPr="00722090" w:rsidRDefault="00E44535" w:rsidP="00302FC7">
      <w:r>
        <w:t xml:space="preserve">Dated: </w:t>
      </w:r>
      <w:r w:rsidR="00257F8D">
        <w:t>April 1, 2021</w:t>
      </w:r>
    </w:p>
    <w:p w14:paraId="2310EE09" w14:textId="06518A89" w:rsidR="001F4D90" w:rsidRPr="00E1567D" w:rsidRDefault="00E44535" w:rsidP="00AA6EEC">
      <w:pPr>
        <w:rPr>
          <w:i/>
        </w:rPr>
      </w:pPr>
      <w:r w:rsidRPr="00722090">
        <w:tab/>
      </w:r>
      <w:r w:rsidRPr="00722090">
        <w:tab/>
      </w:r>
      <w:r w:rsidRPr="00722090">
        <w:tab/>
      </w:r>
      <w:r w:rsidRPr="00722090">
        <w:tab/>
      </w:r>
      <w:r w:rsidRPr="00722090">
        <w:tab/>
      </w:r>
      <w:r w:rsidRPr="00722090">
        <w:tab/>
      </w:r>
      <w:r w:rsidRPr="00722090">
        <w:tab/>
      </w:r>
      <w:r w:rsidRPr="00722090">
        <w:rPr>
          <w:b/>
        </w:rPr>
        <w:tab/>
      </w:r>
      <w:r w:rsidR="00257F8D">
        <w:rPr>
          <w:i/>
        </w:rPr>
        <w:t>P</w:t>
      </w:r>
      <w:r w:rsidR="008D41B3">
        <w:rPr>
          <w:i/>
        </w:rPr>
        <w:t>P</w:t>
      </w:r>
      <w:r w:rsidR="00257F8D">
        <w:rPr>
          <w:i/>
        </w:rPr>
        <w:t>SE (ABC)</w:t>
      </w:r>
      <w:r w:rsidR="00E1567D" w:rsidRPr="00E1567D">
        <w:rPr>
          <w:i/>
        </w:rPr>
        <w:t>, LLC</w:t>
      </w:r>
    </w:p>
    <w:p w14:paraId="5B88A1FD" w14:textId="77777777" w:rsidR="00C9043E" w:rsidRPr="00722090" w:rsidRDefault="00E44535" w:rsidP="00AA6EEC">
      <w:r w:rsidRPr="00722090">
        <w:tab/>
      </w:r>
      <w:r w:rsidRPr="00722090">
        <w:tab/>
      </w:r>
      <w:r w:rsidRPr="00722090">
        <w:tab/>
      </w:r>
      <w:r w:rsidRPr="00722090">
        <w:tab/>
      </w:r>
      <w:r w:rsidRPr="00722090">
        <w:tab/>
      </w:r>
      <w:r w:rsidRPr="00722090">
        <w:tab/>
      </w:r>
      <w:r w:rsidRPr="00722090">
        <w:tab/>
      </w:r>
      <w:r w:rsidRPr="00722090">
        <w:tab/>
      </w:r>
      <w:r w:rsidR="002D7685" w:rsidRPr="00722090">
        <w:t>Assignee</w:t>
      </w:r>
    </w:p>
    <w:sectPr w:rsidR="00C9043E" w:rsidRPr="00722090" w:rsidSect="004844CF">
      <w:pgSz w:w="12240" w:h="15840" w:code="1"/>
      <w:pgMar w:top="1260" w:right="1440" w:bottom="72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6D0F66" w14:textId="77777777" w:rsidR="0042278B" w:rsidRDefault="0042278B" w:rsidP="00A40F15">
      <w:r>
        <w:separator/>
      </w:r>
    </w:p>
  </w:endnote>
  <w:endnote w:type="continuationSeparator" w:id="0">
    <w:p w14:paraId="344CF934" w14:textId="77777777" w:rsidR="0042278B" w:rsidRDefault="0042278B" w:rsidP="00A40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E9AD68-2563-744D-A4A6-774C98BCEF1B}"/>
    <w:embedBold r:id="rId2" w:fontKey="{87F1DDA8-BD95-8F42-BB82-BC26F5ACC890}"/>
    <w:embedItalic r:id="rId3" w:fontKey="{1D82DC76-BF0B-F546-8D5F-110F82D1BA55}"/>
    <w:embedBoldItalic r:id="rId4" w:fontKey="{0E5F6B1F-92F7-FB49-B459-00378C06A68A}"/>
  </w:font>
  <w:font w:name="Times New Roman Bold">
    <w:altName w:val="Times New Roman"/>
    <w:panose1 w:val="020B0604020202020204"/>
    <w:charset w:val="00"/>
    <w:family w:val="roman"/>
    <w:pitch w:val="default"/>
  </w:font>
  <w:font w:name="ZapfDingbats">
    <w:panose1 w:val="020B0604020202020204"/>
    <w:charset w:val="02"/>
    <w:family w:val="decorative"/>
    <w:pitch w:val="variable"/>
    <w:sig w:usb0="00000000" w:usb1="10000000" w:usb2="00000000" w:usb3="00000000" w:csb0="80000000" w:csb1="00000000"/>
  </w:font>
  <w:font w:name="9999999">
    <w:altName w:val="Cambria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EA858C" w14:textId="77777777" w:rsidR="0042278B" w:rsidRDefault="0042278B" w:rsidP="00A40F15">
      <w:r>
        <w:separator/>
      </w:r>
    </w:p>
  </w:footnote>
  <w:footnote w:type="continuationSeparator" w:id="0">
    <w:p w14:paraId="78F7C1C8" w14:textId="77777777" w:rsidR="0042278B" w:rsidRDefault="0042278B" w:rsidP="00A40F15">
      <w:r>
        <w:continuationSeparator/>
      </w:r>
    </w:p>
  </w:footnote>
  <w:footnote w:id="1">
    <w:p w14:paraId="14E27F6E" w14:textId="14C07D87" w:rsidR="00A40F15" w:rsidRDefault="00A40F15" w:rsidP="00BC2EDB">
      <w:pPr>
        <w:jc w:val="both"/>
      </w:pPr>
      <w:r w:rsidRPr="00A40F15">
        <w:rPr>
          <w:rStyle w:val="FootnoteReference"/>
          <w:b w:val="0"/>
          <w:u w:val="none"/>
        </w:rPr>
        <w:footnoteRef/>
      </w:r>
      <w:r>
        <w:t xml:space="preserve"> </w:t>
      </w:r>
      <w:r>
        <w:tab/>
        <w:t xml:space="preserve">As of May 2020, the Secured Lenders were </w:t>
      </w:r>
      <w:r w:rsidR="00BC2EDB">
        <w:t xml:space="preserve">owed over $11 million dollars.  </w:t>
      </w:r>
      <w:r w:rsidRPr="00155E32">
        <w:rPr>
          <w:spacing w:val="-3"/>
        </w:rPr>
        <w:t xml:space="preserve">The Assignee, through its counsel, reviewed and verified the </w:t>
      </w:r>
      <w:r>
        <w:rPr>
          <w:spacing w:val="-3"/>
        </w:rPr>
        <w:t>Secured Lender</w:t>
      </w:r>
      <w:r w:rsidR="00BC2EDB">
        <w:rPr>
          <w:spacing w:val="-3"/>
        </w:rPr>
        <w:t>s’</w:t>
      </w:r>
      <w:r>
        <w:rPr>
          <w:spacing w:val="-3"/>
        </w:rPr>
        <w:t xml:space="preserve"> </w:t>
      </w:r>
      <w:r w:rsidRPr="00155E32">
        <w:rPr>
          <w:spacing w:val="-3"/>
        </w:rPr>
        <w:t>security documents to confirm the validity of the assert</w:t>
      </w:r>
      <w:r w:rsidR="00BC2EDB">
        <w:rPr>
          <w:spacing w:val="-3"/>
        </w:rPr>
        <w:t>ed liens against the Company’s A</w:t>
      </w:r>
      <w:r w:rsidRPr="00155E32">
        <w:rPr>
          <w:spacing w:val="-3"/>
        </w:rPr>
        <w:t xml:space="preserve">ssets.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0C8819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A9B4829"/>
    <w:multiLevelType w:val="multilevel"/>
    <w:tmpl w:val="635C1EC6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ascii="Times New Roman Bold" w:hAnsi="Times New Roman Bold" w:hint="default"/>
        <w:b/>
        <w:i w:val="0"/>
        <w:sz w:val="24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720"/>
        </w:tabs>
        <w:ind w:left="1440" w:hanging="720"/>
      </w:pPr>
      <w:rPr>
        <w:rFonts w:ascii="Times New Roman Bold" w:hAnsi="Times New Roman Bold" w:hint="default"/>
        <w:b/>
        <w:i w:val="0"/>
        <w:sz w:val="24"/>
      </w:rPr>
    </w:lvl>
    <w:lvl w:ilvl="2">
      <w:start w:val="1"/>
      <w:numFmt w:val="decimal"/>
      <w:pStyle w:val="Heading3"/>
      <w:lvlText w:val="%3."/>
      <w:lvlJc w:val="left"/>
      <w:pPr>
        <w:tabs>
          <w:tab w:val="num" w:pos="720"/>
        </w:tabs>
        <w:ind w:left="2160" w:hanging="72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720"/>
        </w:tabs>
        <w:ind w:left="2880" w:hanging="720"/>
      </w:pPr>
      <w:rPr>
        <w:rFonts w:ascii="Times New Roman Bold" w:hAnsi="Times New Roman Bold" w:hint="default"/>
        <w:b/>
        <w:i w:val="0"/>
        <w:sz w:val="24"/>
      </w:rPr>
    </w:lvl>
    <w:lvl w:ilvl="4">
      <w:start w:val="1"/>
      <w:numFmt w:val="decimal"/>
      <w:pStyle w:val="Heading5"/>
      <w:lvlText w:val="%5)"/>
      <w:lvlJc w:val="left"/>
      <w:pPr>
        <w:tabs>
          <w:tab w:val="num" w:pos="720"/>
        </w:tabs>
        <w:ind w:left="3600" w:hanging="720"/>
      </w:pPr>
      <w:rPr>
        <w:rFonts w:ascii="Times New Roman Bold" w:hAnsi="Times New Roman Bold" w:hint="default"/>
        <w:b/>
        <w:i w:val="0"/>
        <w:sz w:val="24"/>
      </w:rPr>
    </w:lvl>
    <w:lvl w:ilvl="5">
      <w:start w:val="1"/>
      <w:numFmt w:val="lowerRoman"/>
      <w:pStyle w:val="Heading6"/>
      <w:lvlText w:val="(%6)"/>
      <w:lvlJc w:val="left"/>
      <w:pPr>
        <w:tabs>
          <w:tab w:val="num" w:pos="720"/>
        </w:tabs>
        <w:ind w:left="4320" w:hanging="720"/>
      </w:pPr>
      <w:rPr>
        <w:rFonts w:hint="default"/>
      </w:rPr>
    </w:lvl>
    <w:lvl w:ilvl="6">
      <w:start w:val="1"/>
      <w:numFmt w:val="decimal"/>
      <w:pStyle w:val="Heading7"/>
      <w:lvlText w:val="(%7)"/>
      <w:lvlJc w:val="left"/>
      <w:pPr>
        <w:tabs>
          <w:tab w:val="num" w:pos="720"/>
        </w:tabs>
        <w:ind w:left="5040" w:hanging="720"/>
      </w:pPr>
      <w:rPr>
        <w:rFonts w:hint="default"/>
      </w:rPr>
    </w:lvl>
    <w:lvl w:ilvl="7">
      <w:start w:val="1"/>
      <w:numFmt w:val="upperLetter"/>
      <w:pStyle w:val="Heading8"/>
      <w:lvlText w:val="(%8)"/>
      <w:lvlJc w:val="left"/>
      <w:pPr>
        <w:tabs>
          <w:tab w:val="num" w:pos="720"/>
        </w:tabs>
        <w:ind w:left="5760" w:hanging="720"/>
      </w:pPr>
      <w:rPr>
        <w:rFonts w:hint="default"/>
      </w:rPr>
    </w:lvl>
    <w:lvl w:ilvl="8">
      <w:numFmt w:val="bullet"/>
      <w:pStyle w:val="Heading9"/>
      <w:lvlText w:val=""/>
      <w:lvlJc w:val="left"/>
      <w:pPr>
        <w:tabs>
          <w:tab w:val="num" w:pos="720"/>
        </w:tabs>
        <w:ind w:left="6480" w:hanging="720"/>
      </w:pPr>
      <w:rPr>
        <w:rFonts w:ascii="Symbol" w:hAnsi="Symbol" w:hint="default"/>
      </w:rPr>
    </w:lvl>
  </w:abstractNum>
  <w:abstractNum w:abstractNumId="2" w15:restartNumberingAfterBreak="0">
    <w:nsid w:val="3AD42560"/>
    <w:multiLevelType w:val="hybridMultilevel"/>
    <w:tmpl w:val="750CD62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0" w:firstLine="720"/>
      </w:pPr>
      <w:rPr>
        <w:rFonts w:ascii="Symbol" w:hAnsi="Symbol" w:hint="default"/>
      </w:rPr>
    </w:lvl>
    <w:lvl w:ilvl="1" w:tplc="EEE45A02">
      <w:start w:val="1"/>
      <w:numFmt w:val="bullet"/>
      <w:lvlText w:val=""/>
      <w:lvlJc w:val="left"/>
      <w:pPr>
        <w:tabs>
          <w:tab w:val="num" w:pos="1080"/>
        </w:tabs>
        <w:ind w:left="936" w:hanging="216"/>
      </w:pPr>
      <w:rPr>
        <w:rFonts w:ascii="ZapfDingbats" w:hAnsi="ZapfDingbats" w:hint="default"/>
        <w:color w:val="335A8F"/>
        <w:sz w:val="16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5B1A4BFC"/>
    <w:multiLevelType w:val="multilevel"/>
    <w:tmpl w:val="C0B8FC72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1">
      <w:start w:val="1"/>
      <w:numFmt w:val="upperLetter"/>
      <w:lvlText w:val="%2."/>
      <w:lvlJc w:val="left"/>
      <w:pPr>
        <w:ind w:left="0" w:firstLine="72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0" w:firstLine="144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3">
      <w:start w:val="1"/>
      <w:numFmt w:val="lowerLetter"/>
      <w:lvlText w:val="%4."/>
      <w:lvlJc w:val="left"/>
      <w:pPr>
        <w:ind w:left="0" w:firstLine="21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4">
      <w:start w:val="1"/>
      <w:numFmt w:val="decimal"/>
      <w:lvlText w:val="(%5)"/>
      <w:lvlJc w:val="left"/>
      <w:pPr>
        <w:ind w:left="0" w:firstLine="288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5">
      <w:start w:val="1"/>
      <w:numFmt w:val="lowerLetter"/>
      <w:lvlText w:val="(%6)"/>
      <w:lvlJc w:val="left"/>
      <w:pPr>
        <w:ind w:left="0" w:firstLine="360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6">
      <w:start w:val="1"/>
      <w:numFmt w:val="lowerRoman"/>
      <w:lvlText w:val="%7)"/>
      <w:lvlJc w:val="left"/>
      <w:pPr>
        <w:ind w:left="0" w:firstLine="432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7">
      <w:start w:val="1"/>
      <w:numFmt w:val="lowerLetter"/>
      <w:lvlText w:val="%8)"/>
      <w:lvlJc w:val="left"/>
      <w:pPr>
        <w:ind w:left="0" w:firstLine="504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8">
      <w:start w:val="1"/>
      <w:numFmt w:val="lowerRoman"/>
      <w:lvlText w:val="(%9)"/>
      <w:lvlJc w:val="left"/>
      <w:pPr>
        <w:ind w:left="0" w:firstLine="5760"/>
      </w:pPr>
      <w:rPr>
        <w:rFonts w:ascii="9999999" w:hAnsi="9999999" w:hint="default"/>
      </w:rPr>
    </w:lvl>
  </w:abstractNum>
  <w:abstractNum w:abstractNumId="4" w15:restartNumberingAfterBreak="0">
    <w:nsid w:val="6C7B014E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removePersonalInformation/>
  <w:removeDateAndTime/>
  <w:embedTrueTypeFonts/>
  <w:saveSubsetFonts/>
  <w:hideSpellingErrors/>
  <w:hideGrammaticalErrors/>
  <w:proofState w:spelling="clean" w:grammar="clean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FC7"/>
    <w:rsid w:val="00003B2F"/>
    <w:rsid w:val="00007B33"/>
    <w:rsid w:val="00013499"/>
    <w:rsid w:val="0002043F"/>
    <w:rsid w:val="000207DF"/>
    <w:rsid w:val="00023F7B"/>
    <w:rsid w:val="000269BC"/>
    <w:rsid w:val="00031E4B"/>
    <w:rsid w:val="0003318F"/>
    <w:rsid w:val="00035D2F"/>
    <w:rsid w:val="000364B1"/>
    <w:rsid w:val="000376A0"/>
    <w:rsid w:val="00042900"/>
    <w:rsid w:val="000515A1"/>
    <w:rsid w:val="0005506F"/>
    <w:rsid w:val="00065B0E"/>
    <w:rsid w:val="000742EF"/>
    <w:rsid w:val="00077A89"/>
    <w:rsid w:val="00084F66"/>
    <w:rsid w:val="00090F60"/>
    <w:rsid w:val="00093690"/>
    <w:rsid w:val="0009753D"/>
    <w:rsid w:val="000A0BC5"/>
    <w:rsid w:val="000A1AB5"/>
    <w:rsid w:val="000A37A6"/>
    <w:rsid w:val="000A41C2"/>
    <w:rsid w:val="000A4220"/>
    <w:rsid w:val="000A63BB"/>
    <w:rsid w:val="000B0E1A"/>
    <w:rsid w:val="000B620A"/>
    <w:rsid w:val="000C18EB"/>
    <w:rsid w:val="000C2BEC"/>
    <w:rsid w:val="000C4C98"/>
    <w:rsid w:val="000C6CC5"/>
    <w:rsid w:val="000C7797"/>
    <w:rsid w:val="000D7011"/>
    <w:rsid w:val="000D722E"/>
    <w:rsid w:val="000E071E"/>
    <w:rsid w:val="000E0C9F"/>
    <w:rsid w:val="000E539C"/>
    <w:rsid w:val="000E6024"/>
    <w:rsid w:val="000E7089"/>
    <w:rsid w:val="000F6557"/>
    <w:rsid w:val="000F7CE5"/>
    <w:rsid w:val="001012E7"/>
    <w:rsid w:val="00102081"/>
    <w:rsid w:val="00104124"/>
    <w:rsid w:val="00106A3B"/>
    <w:rsid w:val="00106D52"/>
    <w:rsid w:val="00111475"/>
    <w:rsid w:val="00113909"/>
    <w:rsid w:val="00123F3B"/>
    <w:rsid w:val="0012401E"/>
    <w:rsid w:val="00127D87"/>
    <w:rsid w:val="00131E0A"/>
    <w:rsid w:val="001357EA"/>
    <w:rsid w:val="00140B88"/>
    <w:rsid w:val="00144ACC"/>
    <w:rsid w:val="00150904"/>
    <w:rsid w:val="0015188B"/>
    <w:rsid w:val="00155A44"/>
    <w:rsid w:val="00156F02"/>
    <w:rsid w:val="00165BDC"/>
    <w:rsid w:val="001706AA"/>
    <w:rsid w:val="001749A8"/>
    <w:rsid w:val="00176D9E"/>
    <w:rsid w:val="00177F68"/>
    <w:rsid w:val="00180BA2"/>
    <w:rsid w:val="00180F9C"/>
    <w:rsid w:val="0018278F"/>
    <w:rsid w:val="00187544"/>
    <w:rsid w:val="00187FCA"/>
    <w:rsid w:val="001909F7"/>
    <w:rsid w:val="001912F5"/>
    <w:rsid w:val="00196A47"/>
    <w:rsid w:val="0019713B"/>
    <w:rsid w:val="001A00CC"/>
    <w:rsid w:val="001A073E"/>
    <w:rsid w:val="001A180D"/>
    <w:rsid w:val="001A1B9B"/>
    <w:rsid w:val="001A4993"/>
    <w:rsid w:val="001A7EA7"/>
    <w:rsid w:val="001B5E10"/>
    <w:rsid w:val="001C0240"/>
    <w:rsid w:val="001C03CC"/>
    <w:rsid w:val="001C104A"/>
    <w:rsid w:val="001C1ACF"/>
    <w:rsid w:val="001C295B"/>
    <w:rsid w:val="001C56E4"/>
    <w:rsid w:val="001C7C68"/>
    <w:rsid w:val="001D6BFC"/>
    <w:rsid w:val="001D7F7D"/>
    <w:rsid w:val="001E0C52"/>
    <w:rsid w:val="001E39C8"/>
    <w:rsid w:val="001E5282"/>
    <w:rsid w:val="001E5D64"/>
    <w:rsid w:val="001E621A"/>
    <w:rsid w:val="001E6A30"/>
    <w:rsid w:val="001F46D4"/>
    <w:rsid w:val="001F4D90"/>
    <w:rsid w:val="001F54FE"/>
    <w:rsid w:val="0020174E"/>
    <w:rsid w:val="00206677"/>
    <w:rsid w:val="0020730B"/>
    <w:rsid w:val="00211E18"/>
    <w:rsid w:val="00216C06"/>
    <w:rsid w:val="00217F4D"/>
    <w:rsid w:val="002208BF"/>
    <w:rsid w:val="0022783A"/>
    <w:rsid w:val="002330F3"/>
    <w:rsid w:val="00234145"/>
    <w:rsid w:val="00234298"/>
    <w:rsid w:val="0023487B"/>
    <w:rsid w:val="002359CB"/>
    <w:rsid w:val="0024205E"/>
    <w:rsid w:val="00245981"/>
    <w:rsid w:val="00246560"/>
    <w:rsid w:val="00253364"/>
    <w:rsid w:val="00257F8D"/>
    <w:rsid w:val="00263C59"/>
    <w:rsid w:val="00265F1A"/>
    <w:rsid w:val="00266094"/>
    <w:rsid w:val="0026735E"/>
    <w:rsid w:val="00267E79"/>
    <w:rsid w:val="00272E4E"/>
    <w:rsid w:val="002736CC"/>
    <w:rsid w:val="002759A9"/>
    <w:rsid w:val="00275B1A"/>
    <w:rsid w:val="0028137C"/>
    <w:rsid w:val="002836CF"/>
    <w:rsid w:val="00284AB3"/>
    <w:rsid w:val="00290D31"/>
    <w:rsid w:val="002912D5"/>
    <w:rsid w:val="002918C7"/>
    <w:rsid w:val="0029708C"/>
    <w:rsid w:val="002A1FB0"/>
    <w:rsid w:val="002A2ED9"/>
    <w:rsid w:val="002A312E"/>
    <w:rsid w:val="002A6331"/>
    <w:rsid w:val="002B41D0"/>
    <w:rsid w:val="002B49DB"/>
    <w:rsid w:val="002B4B54"/>
    <w:rsid w:val="002B7ECE"/>
    <w:rsid w:val="002C18CE"/>
    <w:rsid w:val="002C2C38"/>
    <w:rsid w:val="002D1288"/>
    <w:rsid w:val="002D16DF"/>
    <w:rsid w:val="002D18C7"/>
    <w:rsid w:val="002D5566"/>
    <w:rsid w:val="002D7685"/>
    <w:rsid w:val="002E0C20"/>
    <w:rsid w:val="002E4F6E"/>
    <w:rsid w:val="002E5792"/>
    <w:rsid w:val="002E5AFB"/>
    <w:rsid w:val="002F44A7"/>
    <w:rsid w:val="002F6D6F"/>
    <w:rsid w:val="00302FC7"/>
    <w:rsid w:val="00304BD0"/>
    <w:rsid w:val="003061FC"/>
    <w:rsid w:val="00307FB9"/>
    <w:rsid w:val="0031369D"/>
    <w:rsid w:val="00317DE9"/>
    <w:rsid w:val="00321A4A"/>
    <w:rsid w:val="00330214"/>
    <w:rsid w:val="00335651"/>
    <w:rsid w:val="00335D59"/>
    <w:rsid w:val="00343871"/>
    <w:rsid w:val="00343C49"/>
    <w:rsid w:val="003447B9"/>
    <w:rsid w:val="00344941"/>
    <w:rsid w:val="00346C90"/>
    <w:rsid w:val="0036183B"/>
    <w:rsid w:val="00363E4F"/>
    <w:rsid w:val="0036581B"/>
    <w:rsid w:val="0037277E"/>
    <w:rsid w:val="00377B35"/>
    <w:rsid w:val="0038520A"/>
    <w:rsid w:val="00387374"/>
    <w:rsid w:val="00391DAB"/>
    <w:rsid w:val="00393F34"/>
    <w:rsid w:val="00394789"/>
    <w:rsid w:val="003A1EBE"/>
    <w:rsid w:val="003A5F04"/>
    <w:rsid w:val="003C4977"/>
    <w:rsid w:val="003C7A0D"/>
    <w:rsid w:val="003D0BBA"/>
    <w:rsid w:val="003D15B5"/>
    <w:rsid w:val="003D62DC"/>
    <w:rsid w:val="003D7435"/>
    <w:rsid w:val="003E00BD"/>
    <w:rsid w:val="003E3663"/>
    <w:rsid w:val="003E371B"/>
    <w:rsid w:val="003E614E"/>
    <w:rsid w:val="003E61B7"/>
    <w:rsid w:val="003E6CEE"/>
    <w:rsid w:val="003F5648"/>
    <w:rsid w:val="003F6456"/>
    <w:rsid w:val="003F69F5"/>
    <w:rsid w:val="003F70B5"/>
    <w:rsid w:val="0040085B"/>
    <w:rsid w:val="00400A25"/>
    <w:rsid w:val="00405782"/>
    <w:rsid w:val="00410A4A"/>
    <w:rsid w:val="00412494"/>
    <w:rsid w:val="004141C9"/>
    <w:rsid w:val="0041462B"/>
    <w:rsid w:val="00414D5C"/>
    <w:rsid w:val="0041755E"/>
    <w:rsid w:val="0041762A"/>
    <w:rsid w:val="00421776"/>
    <w:rsid w:val="0042278B"/>
    <w:rsid w:val="00424534"/>
    <w:rsid w:val="0042680A"/>
    <w:rsid w:val="00433770"/>
    <w:rsid w:val="00446615"/>
    <w:rsid w:val="00452988"/>
    <w:rsid w:val="004552E8"/>
    <w:rsid w:val="00461794"/>
    <w:rsid w:val="00464D2A"/>
    <w:rsid w:val="00470CF0"/>
    <w:rsid w:val="00472419"/>
    <w:rsid w:val="00472FD8"/>
    <w:rsid w:val="0047427C"/>
    <w:rsid w:val="004844CF"/>
    <w:rsid w:val="00485C13"/>
    <w:rsid w:val="00487253"/>
    <w:rsid w:val="0049036F"/>
    <w:rsid w:val="004A1B2E"/>
    <w:rsid w:val="004A1DB4"/>
    <w:rsid w:val="004A4416"/>
    <w:rsid w:val="004A668A"/>
    <w:rsid w:val="004A69DE"/>
    <w:rsid w:val="004B012A"/>
    <w:rsid w:val="004B207E"/>
    <w:rsid w:val="004B6E43"/>
    <w:rsid w:val="004B751D"/>
    <w:rsid w:val="004C7398"/>
    <w:rsid w:val="004D2E32"/>
    <w:rsid w:val="004D3FEE"/>
    <w:rsid w:val="004D529C"/>
    <w:rsid w:val="004E1974"/>
    <w:rsid w:val="004E2014"/>
    <w:rsid w:val="004E5AE2"/>
    <w:rsid w:val="004E7CF2"/>
    <w:rsid w:val="004F341C"/>
    <w:rsid w:val="004F4C21"/>
    <w:rsid w:val="00500354"/>
    <w:rsid w:val="005072BA"/>
    <w:rsid w:val="00507EC5"/>
    <w:rsid w:val="00514B42"/>
    <w:rsid w:val="0051796E"/>
    <w:rsid w:val="00521D07"/>
    <w:rsid w:val="0052360C"/>
    <w:rsid w:val="0052453B"/>
    <w:rsid w:val="00524F33"/>
    <w:rsid w:val="00527760"/>
    <w:rsid w:val="00527B40"/>
    <w:rsid w:val="0053070D"/>
    <w:rsid w:val="005357A7"/>
    <w:rsid w:val="0053603B"/>
    <w:rsid w:val="00537039"/>
    <w:rsid w:val="00542941"/>
    <w:rsid w:val="00544E33"/>
    <w:rsid w:val="00545FCC"/>
    <w:rsid w:val="0055311D"/>
    <w:rsid w:val="005536D5"/>
    <w:rsid w:val="00556358"/>
    <w:rsid w:val="00561708"/>
    <w:rsid w:val="005676BD"/>
    <w:rsid w:val="00571DC8"/>
    <w:rsid w:val="0057678D"/>
    <w:rsid w:val="0057760D"/>
    <w:rsid w:val="00581601"/>
    <w:rsid w:val="00581C64"/>
    <w:rsid w:val="00582D61"/>
    <w:rsid w:val="0058314A"/>
    <w:rsid w:val="005864FF"/>
    <w:rsid w:val="00591ECC"/>
    <w:rsid w:val="005A19DC"/>
    <w:rsid w:val="005A7BBD"/>
    <w:rsid w:val="005B0388"/>
    <w:rsid w:val="005B416F"/>
    <w:rsid w:val="005B4528"/>
    <w:rsid w:val="005C33FD"/>
    <w:rsid w:val="005C7415"/>
    <w:rsid w:val="005E0E6B"/>
    <w:rsid w:val="005E25F4"/>
    <w:rsid w:val="005E38B3"/>
    <w:rsid w:val="005E6E17"/>
    <w:rsid w:val="005F05D0"/>
    <w:rsid w:val="005F06AA"/>
    <w:rsid w:val="006029DE"/>
    <w:rsid w:val="00607D96"/>
    <w:rsid w:val="00621649"/>
    <w:rsid w:val="00621677"/>
    <w:rsid w:val="00622960"/>
    <w:rsid w:val="00624416"/>
    <w:rsid w:val="00624DA4"/>
    <w:rsid w:val="00627DD8"/>
    <w:rsid w:val="00633885"/>
    <w:rsid w:val="00633EEC"/>
    <w:rsid w:val="006433B7"/>
    <w:rsid w:val="00643F68"/>
    <w:rsid w:val="00651B86"/>
    <w:rsid w:val="006541CD"/>
    <w:rsid w:val="00660161"/>
    <w:rsid w:val="00673E71"/>
    <w:rsid w:val="0067516E"/>
    <w:rsid w:val="006759EE"/>
    <w:rsid w:val="00676D5C"/>
    <w:rsid w:val="00677AB1"/>
    <w:rsid w:val="00677C6A"/>
    <w:rsid w:val="00677D1D"/>
    <w:rsid w:val="00681F60"/>
    <w:rsid w:val="00684F00"/>
    <w:rsid w:val="006909D4"/>
    <w:rsid w:val="00692130"/>
    <w:rsid w:val="006974D2"/>
    <w:rsid w:val="006A05AF"/>
    <w:rsid w:val="006A06FC"/>
    <w:rsid w:val="006B17CC"/>
    <w:rsid w:val="006B7680"/>
    <w:rsid w:val="006C25D3"/>
    <w:rsid w:val="006C5022"/>
    <w:rsid w:val="006C52EE"/>
    <w:rsid w:val="006D4093"/>
    <w:rsid w:val="006D40EE"/>
    <w:rsid w:val="006D5323"/>
    <w:rsid w:val="006D55C6"/>
    <w:rsid w:val="006E0D39"/>
    <w:rsid w:val="006E176B"/>
    <w:rsid w:val="006E290D"/>
    <w:rsid w:val="006E30B8"/>
    <w:rsid w:val="006E618A"/>
    <w:rsid w:val="006E78D5"/>
    <w:rsid w:val="007014F9"/>
    <w:rsid w:val="00703A32"/>
    <w:rsid w:val="00707D9B"/>
    <w:rsid w:val="007143EC"/>
    <w:rsid w:val="00722090"/>
    <w:rsid w:val="00722F36"/>
    <w:rsid w:val="00725605"/>
    <w:rsid w:val="00725F70"/>
    <w:rsid w:val="00730C06"/>
    <w:rsid w:val="00731412"/>
    <w:rsid w:val="00732E3A"/>
    <w:rsid w:val="00733E35"/>
    <w:rsid w:val="007364B3"/>
    <w:rsid w:val="00745C84"/>
    <w:rsid w:val="007471E1"/>
    <w:rsid w:val="00751B23"/>
    <w:rsid w:val="007524BC"/>
    <w:rsid w:val="00753764"/>
    <w:rsid w:val="0075398A"/>
    <w:rsid w:val="00753ADB"/>
    <w:rsid w:val="0075570C"/>
    <w:rsid w:val="00756AB8"/>
    <w:rsid w:val="00757D63"/>
    <w:rsid w:val="00760609"/>
    <w:rsid w:val="00764E71"/>
    <w:rsid w:val="007661CB"/>
    <w:rsid w:val="007670F5"/>
    <w:rsid w:val="00767BB4"/>
    <w:rsid w:val="00772310"/>
    <w:rsid w:val="007724EC"/>
    <w:rsid w:val="00781A7D"/>
    <w:rsid w:val="007831AC"/>
    <w:rsid w:val="00783567"/>
    <w:rsid w:val="007835BA"/>
    <w:rsid w:val="00790BA0"/>
    <w:rsid w:val="007944BF"/>
    <w:rsid w:val="0079523F"/>
    <w:rsid w:val="0079641A"/>
    <w:rsid w:val="00797AF3"/>
    <w:rsid w:val="007A190A"/>
    <w:rsid w:val="007A2EC4"/>
    <w:rsid w:val="007B518C"/>
    <w:rsid w:val="007C1C95"/>
    <w:rsid w:val="007C539E"/>
    <w:rsid w:val="007E0617"/>
    <w:rsid w:val="007E293F"/>
    <w:rsid w:val="007E455B"/>
    <w:rsid w:val="007E6385"/>
    <w:rsid w:val="007F0BEA"/>
    <w:rsid w:val="007F0C84"/>
    <w:rsid w:val="007F1100"/>
    <w:rsid w:val="007F5014"/>
    <w:rsid w:val="008019EF"/>
    <w:rsid w:val="0080417D"/>
    <w:rsid w:val="008143CC"/>
    <w:rsid w:val="008160D7"/>
    <w:rsid w:val="00820324"/>
    <w:rsid w:val="00822BC5"/>
    <w:rsid w:val="00823469"/>
    <w:rsid w:val="008301F8"/>
    <w:rsid w:val="0083073F"/>
    <w:rsid w:val="00835E1E"/>
    <w:rsid w:val="0084189F"/>
    <w:rsid w:val="008448AF"/>
    <w:rsid w:val="00845156"/>
    <w:rsid w:val="00845DBD"/>
    <w:rsid w:val="008528AF"/>
    <w:rsid w:val="00855C7C"/>
    <w:rsid w:val="00856C1A"/>
    <w:rsid w:val="00860215"/>
    <w:rsid w:val="00863B38"/>
    <w:rsid w:val="00864BC3"/>
    <w:rsid w:val="00874C68"/>
    <w:rsid w:val="00874FCF"/>
    <w:rsid w:val="0088119E"/>
    <w:rsid w:val="008822F3"/>
    <w:rsid w:val="00883B16"/>
    <w:rsid w:val="00887774"/>
    <w:rsid w:val="0089073F"/>
    <w:rsid w:val="008923C8"/>
    <w:rsid w:val="00892C32"/>
    <w:rsid w:val="0089637F"/>
    <w:rsid w:val="008A5398"/>
    <w:rsid w:val="008A6135"/>
    <w:rsid w:val="008A69FE"/>
    <w:rsid w:val="008B0169"/>
    <w:rsid w:val="008B26A2"/>
    <w:rsid w:val="008C0746"/>
    <w:rsid w:val="008C35E8"/>
    <w:rsid w:val="008C4F23"/>
    <w:rsid w:val="008D0F3B"/>
    <w:rsid w:val="008D3D3C"/>
    <w:rsid w:val="008D41B3"/>
    <w:rsid w:val="008E065B"/>
    <w:rsid w:val="008E1344"/>
    <w:rsid w:val="008F326F"/>
    <w:rsid w:val="008F5849"/>
    <w:rsid w:val="00902A1C"/>
    <w:rsid w:val="00902BDB"/>
    <w:rsid w:val="00904A99"/>
    <w:rsid w:val="00907D4E"/>
    <w:rsid w:val="00911262"/>
    <w:rsid w:val="00913CEB"/>
    <w:rsid w:val="00920217"/>
    <w:rsid w:val="00921E65"/>
    <w:rsid w:val="009223F9"/>
    <w:rsid w:val="009265A1"/>
    <w:rsid w:val="00931B35"/>
    <w:rsid w:val="009338A8"/>
    <w:rsid w:val="0093542D"/>
    <w:rsid w:val="00944AEC"/>
    <w:rsid w:val="00944B4A"/>
    <w:rsid w:val="00950435"/>
    <w:rsid w:val="00954987"/>
    <w:rsid w:val="00974895"/>
    <w:rsid w:val="0097613A"/>
    <w:rsid w:val="00980597"/>
    <w:rsid w:val="009820E1"/>
    <w:rsid w:val="00982B30"/>
    <w:rsid w:val="00986324"/>
    <w:rsid w:val="00986761"/>
    <w:rsid w:val="009872D9"/>
    <w:rsid w:val="00992CF2"/>
    <w:rsid w:val="00994113"/>
    <w:rsid w:val="009A5080"/>
    <w:rsid w:val="009A7097"/>
    <w:rsid w:val="009A7508"/>
    <w:rsid w:val="009B6F22"/>
    <w:rsid w:val="009C044E"/>
    <w:rsid w:val="009C301D"/>
    <w:rsid w:val="009C483F"/>
    <w:rsid w:val="009C4FD3"/>
    <w:rsid w:val="009D1DCF"/>
    <w:rsid w:val="009D281B"/>
    <w:rsid w:val="009D66DA"/>
    <w:rsid w:val="009D697D"/>
    <w:rsid w:val="009D7A63"/>
    <w:rsid w:val="009E7F24"/>
    <w:rsid w:val="009F1AD3"/>
    <w:rsid w:val="009F2AF4"/>
    <w:rsid w:val="009F3076"/>
    <w:rsid w:val="00A105A0"/>
    <w:rsid w:val="00A11426"/>
    <w:rsid w:val="00A1359B"/>
    <w:rsid w:val="00A238F9"/>
    <w:rsid w:val="00A30276"/>
    <w:rsid w:val="00A321D3"/>
    <w:rsid w:val="00A333F3"/>
    <w:rsid w:val="00A33497"/>
    <w:rsid w:val="00A3381E"/>
    <w:rsid w:val="00A33C28"/>
    <w:rsid w:val="00A3533F"/>
    <w:rsid w:val="00A374A6"/>
    <w:rsid w:val="00A40F15"/>
    <w:rsid w:val="00A4163C"/>
    <w:rsid w:val="00A4382B"/>
    <w:rsid w:val="00A469C7"/>
    <w:rsid w:val="00A57588"/>
    <w:rsid w:val="00A67325"/>
    <w:rsid w:val="00A67EAC"/>
    <w:rsid w:val="00A7129B"/>
    <w:rsid w:val="00A84158"/>
    <w:rsid w:val="00A9202D"/>
    <w:rsid w:val="00A9463A"/>
    <w:rsid w:val="00A978F4"/>
    <w:rsid w:val="00AA154C"/>
    <w:rsid w:val="00AA543C"/>
    <w:rsid w:val="00AA6EEC"/>
    <w:rsid w:val="00AB0442"/>
    <w:rsid w:val="00AB23BA"/>
    <w:rsid w:val="00AC3DD3"/>
    <w:rsid w:val="00AC4204"/>
    <w:rsid w:val="00AD26EE"/>
    <w:rsid w:val="00AD3CC7"/>
    <w:rsid w:val="00AD5A16"/>
    <w:rsid w:val="00AD67C9"/>
    <w:rsid w:val="00AE5C04"/>
    <w:rsid w:val="00B032FC"/>
    <w:rsid w:val="00B142BB"/>
    <w:rsid w:val="00B15CFE"/>
    <w:rsid w:val="00B208DD"/>
    <w:rsid w:val="00B24BFF"/>
    <w:rsid w:val="00B330F2"/>
    <w:rsid w:val="00B33A27"/>
    <w:rsid w:val="00B35F1C"/>
    <w:rsid w:val="00B364FC"/>
    <w:rsid w:val="00B37D40"/>
    <w:rsid w:val="00B51F81"/>
    <w:rsid w:val="00B5764B"/>
    <w:rsid w:val="00B579C0"/>
    <w:rsid w:val="00B60380"/>
    <w:rsid w:val="00B60FAA"/>
    <w:rsid w:val="00B65CED"/>
    <w:rsid w:val="00B70401"/>
    <w:rsid w:val="00B71815"/>
    <w:rsid w:val="00B71903"/>
    <w:rsid w:val="00B76B59"/>
    <w:rsid w:val="00B84B2F"/>
    <w:rsid w:val="00B856DB"/>
    <w:rsid w:val="00B86F63"/>
    <w:rsid w:val="00B87B0B"/>
    <w:rsid w:val="00B91705"/>
    <w:rsid w:val="00B95329"/>
    <w:rsid w:val="00BA376F"/>
    <w:rsid w:val="00BA3D5E"/>
    <w:rsid w:val="00BA5AA6"/>
    <w:rsid w:val="00BA63F0"/>
    <w:rsid w:val="00BA759F"/>
    <w:rsid w:val="00BA7EA6"/>
    <w:rsid w:val="00BA7EC9"/>
    <w:rsid w:val="00BB1424"/>
    <w:rsid w:val="00BB1EA7"/>
    <w:rsid w:val="00BB2E68"/>
    <w:rsid w:val="00BB611D"/>
    <w:rsid w:val="00BC2EDB"/>
    <w:rsid w:val="00BC338B"/>
    <w:rsid w:val="00BC4DCE"/>
    <w:rsid w:val="00BC4EFA"/>
    <w:rsid w:val="00BC53B0"/>
    <w:rsid w:val="00BD2B16"/>
    <w:rsid w:val="00BE2BC4"/>
    <w:rsid w:val="00BE3568"/>
    <w:rsid w:val="00BE631B"/>
    <w:rsid w:val="00BE7334"/>
    <w:rsid w:val="00BF046D"/>
    <w:rsid w:val="00BF408B"/>
    <w:rsid w:val="00BF5535"/>
    <w:rsid w:val="00BF7973"/>
    <w:rsid w:val="00BF7AB5"/>
    <w:rsid w:val="00C0075C"/>
    <w:rsid w:val="00C00EDF"/>
    <w:rsid w:val="00C03E2F"/>
    <w:rsid w:val="00C0440C"/>
    <w:rsid w:val="00C06E48"/>
    <w:rsid w:val="00C122DB"/>
    <w:rsid w:val="00C213E3"/>
    <w:rsid w:val="00C21C82"/>
    <w:rsid w:val="00C2277F"/>
    <w:rsid w:val="00C2484B"/>
    <w:rsid w:val="00C27972"/>
    <w:rsid w:val="00C30DFF"/>
    <w:rsid w:val="00C3257B"/>
    <w:rsid w:val="00C3343D"/>
    <w:rsid w:val="00C33F73"/>
    <w:rsid w:val="00C37EBA"/>
    <w:rsid w:val="00C411A3"/>
    <w:rsid w:val="00C41ECC"/>
    <w:rsid w:val="00C43D8B"/>
    <w:rsid w:val="00C47485"/>
    <w:rsid w:val="00C478D9"/>
    <w:rsid w:val="00C535AF"/>
    <w:rsid w:val="00C54532"/>
    <w:rsid w:val="00C56F68"/>
    <w:rsid w:val="00C574BD"/>
    <w:rsid w:val="00C57720"/>
    <w:rsid w:val="00C639BE"/>
    <w:rsid w:val="00C63BE1"/>
    <w:rsid w:val="00C64B8E"/>
    <w:rsid w:val="00C64E66"/>
    <w:rsid w:val="00C7298C"/>
    <w:rsid w:val="00C72BDC"/>
    <w:rsid w:val="00C8111C"/>
    <w:rsid w:val="00C81BAA"/>
    <w:rsid w:val="00C821CB"/>
    <w:rsid w:val="00C82446"/>
    <w:rsid w:val="00C863B0"/>
    <w:rsid w:val="00C86F01"/>
    <w:rsid w:val="00C876FB"/>
    <w:rsid w:val="00C9043E"/>
    <w:rsid w:val="00C90594"/>
    <w:rsid w:val="00C908D6"/>
    <w:rsid w:val="00C93A59"/>
    <w:rsid w:val="00CA0102"/>
    <w:rsid w:val="00CA234D"/>
    <w:rsid w:val="00CA77B5"/>
    <w:rsid w:val="00CB27FA"/>
    <w:rsid w:val="00CC05A7"/>
    <w:rsid w:val="00CC0E6D"/>
    <w:rsid w:val="00CC795D"/>
    <w:rsid w:val="00CD4886"/>
    <w:rsid w:val="00CD48C3"/>
    <w:rsid w:val="00CD5D79"/>
    <w:rsid w:val="00CD62BB"/>
    <w:rsid w:val="00CE01C0"/>
    <w:rsid w:val="00CE1D05"/>
    <w:rsid w:val="00CE6B0C"/>
    <w:rsid w:val="00CE7811"/>
    <w:rsid w:val="00CF2B89"/>
    <w:rsid w:val="00CF55E3"/>
    <w:rsid w:val="00D00267"/>
    <w:rsid w:val="00D028EF"/>
    <w:rsid w:val="00D032CB"/>
    <w:rsid w:val="00D0431C"/>
    <w:rsid w:val="00D075CC"/>
    <w:rsid w:val="00D1068A"/>
    <w:rsid w:val="00D11128"/>
    <w:rsid w:val="00D13E4B"/>
    <w:rsid w:val="00D13E51"/>
    <w:rsid w:val="00D14038"/>
    <w:rsid w:val="00D17CDB"/>
    <w:rsid w:val="00D20216"/>
    <w:rsid w:val="00D230AC"/>
    <w:rsid w:val="00D23EE6"/>
    <w:rsid w:val="00D24E8B"/>
    <w:rsid w:val="00D2694F"/>
    <w:rsid w:val="00D347D9"/>
    <w:rsid w:val="00D376EE"/>
    <w:rsid w:val="00D40582"/>
    <w:rsid w:val="00D451E8"/>
    <w:rsid w:val="00D47F9B"/>
    <w:rsid w:val="00D51BB4"/>
    <w:rsid w:val="00D54A23"/>
    <w:rsid w:val="00D56F31"/>
    <w:rsid w:val="00D57D05"/>
    <w:rsid w:val="00D57F6D"/>
    <w:rsid w:val="00D6138E"/>
    <w:rsid w:val="00D76675"/>
    <w:rsid w:val="00D76D61"/>
    <w:rsid w:val="00D832C8"/>
    <w:rsid w:val="00D856FF"/>
    <w:rsid w:val="00D8627A"/>
    <w:rsid w:val="00D86399"/>
    <w:rsid w:val="00D86587"/>
    <w:rsid w:val="00D86A85"/>
    <w:rsid w:val="00D875CF"/>
    <w:rsid w:val="00D910CF"/>
    <w:rsid w:val="00D91B15"/>
    <w:rsid w:val="00D92320"/>
    <w:rsid w:val="00D952C3"/>
    <w:rsid w:val="00D97DE4"/>
    <w:rsid w:val="00DA413A"/>
    <w:rsid w:val="00DB5F38"/>
    <w:rsid w:val="00DB74CA"/>
    <w:rsid w:val="00DD7B66"/>
    <w:rsid w:val="00DE0C1D"/>
    <w:rsid w:val="00DE2279"/>
    <w:rsid w:val="00DE28AC"/>
    <w:rsid w:val="00DE3251"/>
    <w:rsid w:val="00DE3FBB"/>
    <w:rsid w:val="00DE42BD"/>
    <w:rsid w:val="00DE79AE"/>
    <w:rsid w:val="00DF0028"/>
    <w:rsid w:val="00DF46D5"/>
    <w:rsid w:val="00E01CC4"/>
    <w:rsid w:val="00E032DD"/>
    <w:rsid w:val="00E038A0"/>
    <w:rsid w:val="00E03CD0"/>
    <w:rsid w:val="00E0722B"/>
    <w:rsid w:val="00E13FCC"/>
    <w:rsid w:val="00E14447"/>
    <w:rsid w:val="00E1567D"/>
    <w:rsid w:val="00E21A66"/>
    <w:rsid w:val="00E22579"/>
    <w:rsid w:val="00E26293"/>
    <w:rsid w:val="00E27EB2"/>
    <w:rsid w:val="00E31B66"/>
    <w:rsid w:val="00E35AE8"/>
    <w:rsid w:val="00E4157C"/>
    <w:rsid w:val="00E434AE"/>
    <w:rsid w:val="00E44535"/>
    <w:rsid w:val="00E55878"/>
    <w:rsid w:val="00E64B7D"/>
    <w:rsid w:val="00E67AC2"/>
    <w:rsid w:val="00E67C33"/>
    <w:rsid w:val="00E70B3B"/>
    <w:rsid w:val="00E714E6"/>
    <w:rsid w:val="00E750C6"/>
    <w:rsid w:val="00E81C88"/>
    <w:rsid w:val="00E821F1"/>
    <w:rsid w:val="00E955FF"/>
    <w:rsid w:val="00EA081D"/>
    <w:rsid w:val="00EB2C1E"/>
    <w:rsid w:val="00EB57B1"/>
    <w:rsid w:val="00EC693E"/>
    <w:rsid w:val="00EC75BA"/>
    <w:rsid w:val="00ED0E01"/>
    <w:rsid w:val="00ED11BD"/>
    <w:rsid w:val="00ED24BE"/>
    <w:rsid w:val="00ED24C1"/>
    <w:rsid w:val="00ED4607"/>
    <w:rsid w:val="00EE705E"/>
    <w:rsid w:val="00EF4544"/>
    <w:rsid w:val="00EF79D5"/>
    <w:rsid w:val="00F02561"/>
    <w:rsid w:val="00F029F6"/>
    <w:rsid w:val="00F04C4A"/>
    <w:rsid w:val="00F054F5"/>
    <w:rsid w:val="00F0667C"/>
    <w:rsid w:val="00F12DA8"/>
    <w:rsid w:val="00F212C3"/>
    <w:rsid w:val="00F25E0D"/>
    <w:rsid w:val="00F36C33"/>
    <w:rsid w:val="00F43299"/>
    <w:rsid w:val="00F45BCD"/>
    <w:rsid w:val="00F5165F"/>
    <w:rsid w:val="00F5221E"/>
    <w:rsid w:val="00F55F9D"/>
    <w:rsid w:val="00F632F5"/>
    <w:rsid w:val="00F666F6"/>
    <w:rsid w:val="00F6677D"/>
    <w:rsid w:val="00F8056D"/>
    <w:rsid w:val="00F80823"/>
    <w:rsid w:val="00F84D36"/>
    <w:rsid w:val="00F862A8"/>
    <w:rsid w:val="00F901B8"/>
    <w:rsid w:val="00F9533B"/>
    <w:rsid w:val="00F96082"/>
    <w:rsid w:val="00FA2CDC"/>
    <w:rsid w:val="00FA4F04"/>
    <w:rsid w:val="00FA6912"/>
    <w:rsid w:val="00FA6FFA"/>
    <w:rsid w:val="00FB2570"/>
    <w:rsid w:val="00FB4E60"/>
    <w:rsid w:val="00FB79C7"/>
    <w:rsid w:val="00FC0392"/>
    <w:rsid w:val="00FC2B33"/>
    <w:rsid w:val="00FC547C"/>
    <w:rsid w:val="00FC715F"/>
    <w:rsid w:val="00FD1F5F"/>
    <w:rsid w:val="00FE0D7E"/>
    <w:rsid w:val="00FE5886"/>
    <w:rsid w:val="00FE7265"/>
    <w:rsid w:val="00FF5244"/>
    <w:rsid w:val="00FF5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BDB4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343D"/>
    <w:pPr>
      <w:autoSpaceDE w:val="0"/>
      <w:autoSpaceDN w:val="0"/>
      <w:adjustRightInd w:val="0"/>
    </w:pPr>
    <w:rPr>
      <w:sz w:val="24"/>
    </w:rPr>
  </w:style>
  <w:style w:type="paragraph" w:styleId="Heading1">
    <w:name w:val="heading 1"/>
    <w:basedOn w:val="Normal"/>
    <w:next w:val="BodyText"/>
    <w:qFormat/>
    <w:rsid w:val="006E618A"/>
    <w:pPr>
      <w:keepLines/>
      <w:widowControl w:val="0"/>
      <w:numPr>
        <w:numId w:val="3"/>
      </w:numPr>
      <w:autoSpaceDE/>
      <w:autoSpaceDN/>
      <w:adjustRightInd/>
      <w:spacing w:after="240" w:line="240" w:lineRule="exact"/>
      <w:outlineLvl w:val="0"/>
    </w:pPr>
    <w:rPr>
      <w:rFonts w:ascii="Times New Roman Bold" w:hAnsi="Times New Roman Bold" w:cs="Arial"/>
      <w:b/>
      <w:bCs/>
      <w:caps/>
      <w:szCs w:val="32"/>
    </w:rPr>
  </w:style>
  <w:style w:type="paragraph" w:styleId="Heading2">
    <w:name w:val="heading 2"/>
    <w:basedOn w:val="Normal"/>
    <w:next w:val="BodyText"/>
    <w:qFormat/>
    <w:rsid w:val="006E618A"/>
    <w:pPr>
      <w:keepLines/>
      <w:widowControl w:val="0"/>
      <w:numPr>
        <w:ilvl w:val="1"/>
        <w:numId w:val="3"/>
      </w:numPr>
      <w:autoSpaceDE/>
      <w:autoSpaceDN/>
      <w:adjustRightInd/>
      <w:spacing w:after="240" w:line="240" w:lineRule="exact"/>
      <w:outlineLvl w:val="1"/>
    </w:pPr>
    <w:rPr>
      <w:rFonts w:ascii="Times New Roman Bold" w:hAnsi="Times New Roman Bold" w:cs="Arial"/>
      <w:b/>
      <w:bCs/>
      <w:iCs/>
      <w:szCs w:val="28"/>
    </w:rPr>
  </w:style>
  <w:style w:type="paragraph" w:styleId="Heading3">
    <w:name w:val="heading 3"/>
    <w:basedOn w:val="Normal"/>
    <w:next w:val="BodyText"/>
    <w:qFormat/>
    <w:rsid w:val="006E618A"/>
    <w:pPr>
      <w:keepLines/>
      <w:widowControl w:val="0"/>
      <w:numPr>
        <w:ilvl w:val="2"/>
        <w:numId w:val="3"/>
      </w:numPr>
      <w:autoSpaceDE/>
      <w:autoSpaceDN/>
      <w:adjustRightInd/>
      <w:spacing w:after="240" w:line="240" w:lineRule="exact"/>
      <w:outlineLvl w:val="2"/>
    </w:pPr>
    <w:rPr>
      <w:rFonts w:ascii="Times New Roman Bold" w:hAnsi="Times New Roman Bold" w:cs="Arial"/>
      <w:b/>
      <w:bCs/>
      <w:szCs w:val="26"/>
    </w:rPr>
  </w:style>
  <w:style w:type="paragraph" w:styleId="Heading4">
    <w:name w:val="heading 4"/>
    <w:basedOn w:val="Normal"/>
    <w:next w:val="BodyText"/>
    <w:qFormat/>
    <w:rsid w:val="006E618A"/>
    <w:pPr>
      <w:keepLines/>
      <w:widowControl w:val="0"/>
      <w:numPr>
        <w:ilvl w:val="3"/>
        <w:numId w:val="3"/>
      </w:numPr>
      <w:autoSpaceDE/>
      <w:autoSpaceDN/>
      <w:adjustRightInd/>
      <w:spacing w:after="240" w:line="240" w:lineRule="exact"/>
      <w:outlineLvl w:val="3"/>
    </w:pPr>
    <w:rPr>
      <w:b/>
      <w:bCs/>
      <w:szCs w:val="28"/>
    </w:rPr>
  </w:style>
  <w:style w:type="paragraph" w:styleId="Heading5">
    <w:name w:val="heading 5"/>
    <w:basedOn w:val="Normal"/>
    <w:next w:val="BodyText"/>
    <w:qFormat/>
    <w:rsid w:val="006E618A"/>
    <w:pPr>
      <w:keepLines/>
      <w:widowControl w:val="0"/>
      <w:numPr>
        <w:ilvl w:val="4"/>
        <w:numId w:val="3"/>
      </w:numPr>
      <w:autoSpaceDE/>
      <w:autoSpaceDN/>
      <w:adjustRightInd/>
      <w:spacing w:after="240" w:line="240" w:lineRule="exact"/>
      <w:outlineLvl w:val="4"/>
    </w:pPr>
    <w:rPr>
      <w:rFonts w:ascii="Times New Roman Bold" w:hAnsi="Times New Roman Bold"/>
      <w:b/>
      <w:bCs/>
      <w:iCs/>
      <w:szCs w:val="26"/>
    </w:rPr>
  </w:style>
  <w:style w:type="paragraph" w:styleId="Heading6">
    <w:name w:val="heading 6"/>
    <w:basedOn w:val="Normal"/>
    <w:next w:val="BodyText"/>
    <w:qFormat/>
    <w:rsid w:val="003E614E"/>
    <w:pPr>
      <w:keepNext/>
      <w:keepLines/>
      <w:numPr>
        <w:ilvl w:val="5"/>
        <w:numId w:val="3"/>
      </w:numPr>
      <w:spacing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BodyText"/>
    <w:qFormat/>
    <w:rsid w:val="003E614E"/>
    <w:pPr>
      <w:keepNext/>
      <w:keepLines/>
      <w:numPr>
        <w:ilvl w:val="6"/>
        <w:numId w:val="3"/>
      </w:numPr>
      <w:spacing w:after="240"/>
      <w:outlineLvl w:val="6"/>
    </w:pPr>
    <w:rPr>
      <w:b/>
      <w:szCs w:val="24"/>
    </w:rPr>
  </w:style>
  <w:style w:type="paragraph" w:styleId="Heading8">
    <w:name w:val="heading 8"/>
    <w:basedOn w:val="Normal"/>
    <w:next w:val="BodyText"/>
    <w:qFormat/>
    <w:rsid w:val="003E614E"/>
    <w:pPr>
      <w:keepNext/>
      <w:keepLines/>
      <w:numPr>
        <w:ilvl w:val="7"/>
        <w:numId w:val="3"/>
      </w:numPr>
      <w:spacing w:after="240"/>
      <w:outlineLvl w:val="7"/>
    </w:pPr>
    <w:rPr>
      <w:b/>
      <w:iCs/>
      <w:szCs w:val="24"/>
    </w:rPr>
  </w:style>
  <w:style w:type="paragraph" w:styleId="Heading9">
    <w:name w:val="heading 9"/>
    <w:basedOn w:val="Normal"/>
    <w:next w:val="BodyText"/>
    <w:qFormat/>
    <w:rsid w:val="003E614E"/>
    <w:pPr>
      <w:keepNext/>
      <w:keepLines/>
      <w:numPr>
        <w:ilvl w:val="8"/>
        <w:numId w:val="3"/>
      </w:numPr>
      <w:spacing w:after="240"/>
      <w:outlineLvl w:val="8"/>
    </w:pPr>
    <w:rPr>
      <w:rFonts w:cs="Arial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6E618A"/>
    <w:pPr>
      <w:widowControl w:val="0"/>
      <w:spacing w:after="240"/>
      <w:ind w:firstLine="720"/>
    </w:pPr>
  </w:style>
  <w:style w:type="paragraph" w:styleId="Header">
    <w:name w:val="header"/>
    <w:basedOn w:val="Normal"/>
    <w:rsid w:val="008203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20324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3E614E"/>
    <w:pPr>
      <w:spacing w:after="240"/>
    </w:pPr>
    <w:rPr>
      <w:b/>
      <w:bCs/>
    </w:rPr>
  </w:style>
  <w:style w:type="paragraph" w:styleId="DocumentMap">
    <w:name w:val="Document Map"/>
    <w:basedOn w:val="Normal"/>
    <w:semiHidden/>
    <w:rsid w:val="003E00BD"/>
    <w:pPr>
      <w:shd w:val="clear" w:color="auto" w:fill="000080"/>
    </w:pPr>
    <w:rPr>
      <w:rFonts w:ascii="Tahoma" w:hAnsi="Tahoma" w:cs="Tahoma"/>
      <w:sz w:val="20"/>
    </w:rPr>
  </w:style>
  <w:style w:type="character" w:styleId="FootnoteReference">
    <w:name w:val="footnote reference"/>
    <w:basedOn w:val="DefaultParagraphFont"/>
    <w:rsid w:val="00BF7AB5"/>
    <w:rPr>
      <w:b/>
      <w:sz w:val="26"/>
      <w:u w:val="single"/>
      <w:vertAlign w:val="superscript"/>
    </w:rPr>
  </w:style>
  <w:style w:type="paragraph" w:styleId="FootnoteText">
    <w:name w:val="footnote text"/>
    <w:basedOn w:val="Normal"/>
    <w:rsid w:val="000A63BB"/>
    <w:pPr>
      <w:tabs>
        <w:tab w:val="left" w:pos="1080"/>
      </w:tabs>
      <w:spacing w:after="120"/>
      <w:ind w:firstLine="720"/>
    </w:pPr>
  </w:style>
  <w:style w:type="paragraph" w:styleId="TOC1">
    <w:name w:val="toc 1"/>
    <w:basedOn w:val="Normal"/>
    <w:next w:val="Normal"/>
    <w:autoRedefine/>
    <w:semiHidden/>
    <w:rsid w:val="003E614E"/>
    <w:pPr>
      <w:spacing w:after="240"/>
      <w:ind w:left="720" w:right="720" w:hanging="720"/>
    </w:pPr>
  </w:style>
  <w:style w:type="paragraph" w:styleId="TOC2">
    <w:name w:val="toc 2"/>
    <w:basedOn w:val="Normal"/>
    <w:next w:val="Normal"/>
    <w:autoRedefine/>
    <w:semiHidden/>
    <w:rsid w:val="003E614E"/>
    <w:pPr>
      <w:spacing w:after="240"/>
      <w:ind w:left="1440" w:right="720" w:hanging="720"/>
    </w:pPr>
  </w:style>
  <w:style w:type="paragraph" w:styleId="TOC3">
    <w:name w:val="toc 3"/>
    <w:basedOn w:val="Normal"/>
    <w:next w:val="Normal"/>
    <w:autoRedefine/>
    <w:semiHidden/>
    <w:rsid w:val="003E614E"/>
    <w:pPr>
      <w:spacing w:after="240"/>
      <w:ind w:left="2160" w:right="720" w:hanging="720"/>
    </w:pPr>
  </w:style>
  <w:style w:type="paragraph" w:styleId="TOC4">
    <w:name w:val="toc 4"/>
    <w:basedOn w:val="Normal"/>
    <w:next w:val="Normal"/>
    <w:autoRedefine/>
    <w:semiHidden/>
    <w:rsid w:val="003E614E"/>
    <w:pPr>
      <w:spacing w:after="240"/>
      <w:ind w:left="2880" w:right="720" w:hanging="720"/>
    </w:pPr>
  </w:style>
  <w:style w:type="paragraph" w:styleId="TOC5">
    <w:name w:val="toc 5"/>
    <w:basedOn w:val="Normal"/>
    <w:next w:val="Normal"/>
    <w:autoRedefine/>
    <w:semiHidden/>
    <w:rsid w:val="003E614E"/>
    <w:pPr>
      <w:spacing w:after="240"/>
      <w:ind w:left="3600" w:right="720" w:hanging="720"/>
    </w:pPr>
  </w:style>
  <w:style w:type="paragraph" w:styleId="TOC6">
    <w:name w:val="toc 6"/>
    <w:basedOn w:val="Normal"/>
    <w:next w:val="Normal"/>
    <w:autoRedefine/>
    <w:semiHidden/>
    <w:rsid w:val="003E614E"/>
    <w:pPr>
      <w:spacing w:after="240"/>
      <w:ind w:left="4320" w:right="720" w:hanging="720"/>
    </w:pPr>
  </w:style>
  <w:style w:type="paragraph" w:styleId="TOC7">
    <w:name w:val="toc 7"/>
    <w:basedOn w:val="Normal"/>
    <w:next w:val="Normal"/>
    <w:autoRedefine/>
    <w:semiHidden/>
    <w:rsid w:val="003E614E"/>
    <w:pPr>
      <w:spacing w:after="240"/>
      <w:ind w:left="5040" w:right="720" w:hanging="720"/>
    </w:pPr>
  </w:style>
  <w:style w:type="paragraph" w:styleId="TOC8">
    <w:name w:val="toc 8"/>
    <w:basedOn w:val="Normal"/>
    <w:next w:val="Normal"/>
    <w:autoRedefine/>
    <w:semiHidden/>
    <w:rsid w:val="003E614E"/>
    <w:pPr>
      <w:spacing w:after="240"/>
      <w:ind w:left="5760" w:right="720" w:hanging="720"/>
    </w:pPr>
  </w:style>
  <w:style w:type="paragraph" w:styleId="TOC9">
    <w:name w:val="toc 9"/>
    <w:basedOn w:val="Normal"/>
    <w:next w:val="Normal"/>
    <w:autoRedefine/>
    <w:semiHidden/>
    <w:rsid w:val="003E614E"/>
    <w:pPr>
      <w:spacing w:after="240"/>
      <w:ind w:left="6480" w:right="720" w:hanging="720"/>
    </w:pPr>
  </w:style>
  <w:style w:type="paragraph" w:styleId="Quote">
    <w:name w:val="Quote"/>
    <w:basedOn w:val="Normal"/>
    <w:next w:val="BodyText"/>
    <w:qFormat/>
    <w:rsid w:val="00CC795D"/>
    <w:pPr>
      <w:ind w:left="1440" w:right="1440"/>
    </w:pPr>
  </w:style>
  <w:style w:type="paragraph" w:styleId="BlockText">
    <w:name w:val="Block Text"/>
    <w:basedOn w:val="BodyText"/>
    <w:semiHidden/>
    <w:rsid w:val="003E614E"/>
    <w:pPr>
      <w:spacing w:line="360" w:lineRule="exact"/>
      <w:ind w:left="1440" w:right="1440" w:firstLine="0"/>
    </w:pPr>
    <w:rPr>
      <w:sz w:val="20"/>
    </w:rPr>
  </w:style>
  <w:style w:type="character" w:styleId="PageNumber">
    <w:name w:val="page number"/>
    <w:basedOn w:val="DefaultParagraphFont"/>
    <w:semiHidden/>
    <w:rsid w:val="003E614E"/>
  </w:style>
  <w:style w:type="paragraph" w:styleId="Signature">
    <w:name w:val="Signature"/>
    <w:basedOn w:val="Normal"/>
    <w:semiHidden/>
    <w:rsid w:val="003E614E"/>
    <w:pPr>
      <w:ind w:left="4320"/>
    </w:pPr>
  </w:style>
  <w:style w:type="paragraph" w:styleId="Title">
    <w:name w:val="Title"/>
    <w:basedOn w:val="Normal"/>
    <w:next w:val="BodyText"/>
    <w:qFormat/>
    <w:rsid w:val="003E614E"/>
    <w:pPr>
      <w:keepNext/>
      <w:keepLines/>
      <w:spacing w:after="240"/>
      <w:jc w:val="center"/>
    </w:pPr>
    <w:rPr>
      <w:rFonts w:cs="Arial"/>
      <w:b/>
      <w:bCs/>
      <w:szCs w:val="32"/>
    </w:rPr>
  </w:style>
  <w:style w:type="paragraph" w:customStyle="1" w:styleId="FileName">
    <w:name w:val="File Name"/>
    <w:basedOn w:val="Normal"/>
    <w:next w:val="Normal"/>
    <w:rsid w:val="000C2BEC"/>
    <w:pPr>
      <w:widowControl w:val="0"/>
      <w:autoSpaceDE/>
      <w:autoSpaceDN/>
      <w:adjustRightInd/>
      <w:spacing w:line="160" w:lineRule="exact"/>
    </w:pPr>
    <w:rPr>
      <w:sz w:val="14"/>
      <w:szCs w:val="24"/>
    </w:rPr>
  </w:style>
  <w:style w:type="paragraph" w:customStyle="1" w:styleId="email">
    <w:name w:val="email"/>
    <w:basedOn w:val="Normal"/>
    <w:next w:val="Normal"/>
    <w:rsid w:val="002A2ED9"/>
    <w:rPr>
      <w:rFonts w:ascii="Arial" w:hAnsi="Arial" w:cs="Arial"/>
      <w:sz w:val="12"/>
      <w:szCs w:val="15"/>
    </w:rPr>
  </w:style>
  <w:style w:type="paragraph" w:customStyle="1" w:styleId="Attorneysfor">
    <w:name w:val="Attorneys for"/>
    <w:basedOn w:val="Normal"/>
    <w:next w:val="Normal"/>
    <w:semiHidden/>
    <w:rsid w:val="002736CC"/>
    <w:pPr>
      <w:widowControl w:val="0"/>
    </w:pPr>
    <w:rPr>
      <w:szCs w:val="24"/>
    </w:rPr>
  </w:style>
  <w:style w:type="paragraph" w:customStyle="1" w:styleId="BodyText-Single">
    <w:name w:val="Body Text - Single"/>
    <w:basedOn w:val="Normal"/>
    <w:semiHidden/>
    <w:rsid w:val="002736CC"/>
    <w:pPr>
      <w:widowControl w:val="0"/>
      <w:spacing w:after="240"/>
    </w:pPr>
    <w:rPr>
      <w:szCs w:val="24"/>
    </w:rPr>
  </w:style>
  <w:style w:type="paragraph" w:customStyle="1" w:styleId="CaptionPageText">
    <w:name w:val="Caption Page Text"/>
    <w:basedOn w:val="Normal"/>
    <w:semiHidden/>
    <w:rsid w:val="003E614E"/>
  </w:style>
  <w:style w:type="paragraph" w:customStyle="1" w:styleId="CaptionTitle">
    <w:name w:val="Caption Title"/>
    <w:basedOn w:val="Normal"/>
    <w:next w:val="Normal"/>
    <w:semiHidden/>
    <w:rsid w:val="00561708"/>
    <w:pPr>
      <w:widowControl w:val="0"/>
    </w:pPr>
    <w:rPr>
      <w:rFonts w:ascii="Times New Roman Bold" w:hAnsi="Times New Roman Bold"/>
      <w:b/>
      <w:smallCaps/>
      <w:szCs w:val="24"/>
      <w:u w:val="single"/>
    </w:rPr>
  </w:style>
  <w:style w:type="paragraph" w:customStyle="1" w:styleId="CenterText">
    <w:name w:val="Center Text"/>
    <w:basedOn w:val="Normal"/>
    <w:next w:val="Normal"/>
    <w:rsid w:val="002736CC"/>
    <w:pPr>
      <w:jc w:val="center"/>
    </w:pPr>
  </w:style>
  <w:style w:type="paragraph" w:customStyle="1" w:styleId="Center">
    <w:name w:val="Center"/>
    <w:aliases w:val="Bold Text"/>
    <w:basedOn w:val="Normal"/>
    <w:next w:val="Normal"/>
    <w:rsid w:val="006E176B"/>
    <w:pPr>
      <w:jc w:val="center"/>
    </w:pPr>
    <w:rPr>
      <w:b/>
      <w:szCs w:val="24"/>
    </w:rPr>
  </w:style>
  <w:style w:type="paragraph" w:customStyle="1" w:styleId="FirmInfo">
    <w:name w:val="Firm Info"/>
    <w:basedOn w:val="Normal"/>
    <w:next w:val="Normal"/>
    <w:rsid w:val="002736CC"/>
    <w:pPr>
      <w:spacing w:before="240"/>
    </w:pPr>
    <w:rPr>
      <w:szCs w:val="24"/>
    </w:rPr>
  </w:style>
  <w:style w:type="paragraph" w:customStyle="1" w:styleId="REVDATE">
    <w:name w:val="REV DATE"/>
    <w:basedOn w:val="FileName"/>
    <w:next w:val="Normal"/>
    <w:rsid w:val="002736CC"/>
    <w:pPr>
      <w:ind w:left="-1800"/>
    </w:pPr>
    <w:rPr>
      <w:caps/>
    </w:rPr>
  </w:style>
  <w:style w:type="paragraph" w:customStyle="1" w:styleId="TOCPage">
    <w:name w:val="TOC Page"/>
    <w:basedOn w:val="Normal"/>
    <w:next w:val="TOC1"/>
    <w:semiHidden/>
    <w:rsid w:val="002736CC"/>
    <w:pPr>
      <w:tabs>
        <w:tab w:val="right" w:pos="9360"/>
      </w:tabs>
    </w:pPr>
    <w:rPr>
      <w:szCs w:val="24"/>
    </w:rPr>
  </w:style>
  <w:style w:type="paragraph" w:customStyle="1" w:styleId="BlockText2">
    <w:name w:val="Block Text 2"/>
    <w:basedOn w:val="Normal"/>
    <w:semiHidden/>
    <w:rsid w:val="00902BDB"/>
    <w:pPr>
      <w:spacing w:line="480" w:lineRule="auto"/>
      <w:ind w:left="1440" w:right="1440"/>
    </w:pPr>
    <w:rPr>
      <w:sz w:val="20"/>
    </w:rPr>
  </w:style>
  <w:style w:type="paragraph" w:customStyle="1" w:styleId="CaptionTItle-NextLine">
    <w:name w:val="Caption TItle - Next Line"/>
    <w:basedOn w:val="Normal"/>
    <w:next w:val="BodyText"/>
    <w:semiHidden/>
    <w:rsid w:val="000B0E1A"/>
    <w:pPr>
      <w:widowControl w:val="0"/>
      <w:jc w:val="center"/>
    </w:pPr>
    <w:rPr>
      <w:smallCaps/>
    </w:rPr>
  </w:style>
  <w:style w:type="paragraph" w:customStyle="1" w:styleId="EmailAddress">
    <w:name w:val="Email Address"/>
    <w:basedOn w:val="Normal"/>
    <w:next w:val="Normal"/>
    <w:rsid w:val="00D832C8"/>
    <w:rPr>
      <w:szCs w:val="24"/>
    </w:rPr>
  </w:style>
  <w:style w:type="paragraph" w:customStyle="1" w:styleId="By">
    <w:name w:val="By"/>
    <w:basedOn w:val="Normal"/>
    <w:rsid w:val="00A469C7"/>
    <w:pPr>
      <w:tabs>
        <w:tab w:val="left" w:pos="4320"/>
        <w:tab w:val="left" w:pos="4752"/>
      </w:tabs>
    </w:pPr>
    <w:rPr>
      <w:szCs w:val="24"/>
    </w:rPr>
  </w:style>
  <w:style w:type="paragraph" w:customStyle="1" w:styleId="cc">
    <w:name w:val="cc:"/>
    <w:basedOn w:val="Normal"/>
    <w:next w:val="Normal"/>
    <w:rsid w:val="004B207E"/>
    <w:pPr>
      <w:tabs>
        <w:tab w:val="left" w:pos="720"/>
      </w:tabs>
    </w:pPr>
    <w:rPr>
      <w:sz w:val="20"/>
      <w:szCs w:val="24"/>
    </w:rPr>
  </w:style>
  <w:style w:type="paragraph" w:customStyle="1" w:styleId="ClientCard">
    <w:name w:val="Client Card"/>
    <w:semiHidden/>
    <w:rsid w:val="00C3343D"/>
    <w:pPr>
      <w:autoSpaceDE w:val="0"/>
      <w:autoSpaceDN w:val="0"/>
      <w:adjustRightInd w:val="0"/>
    </w:pPr>
    <w:rPr>
      <w:rFonts w:ascii="Arial" w:hAnsi="Arial" w:cs="Arial"/>
      <w:smallCaps/>
      <w:sz w:val="16"/>
      <w:szCs w:val="16"/>
    </w:rPr>
  </w:style>
  <w:style w:type="paragraph" w:customStyle="1" w:styleId="QuotePLD">
    <w:name w:val="Quote PLD"/>
    <w:basedOn w:val="Normal"/>
    <w:next w:val="BodyText"/>
    <w:semiHidden/>
    <w:rsid w:val="00E67C33"/>
    <w:pPr>
      <w:widowControl w:val="0"/>
      <w:autoSpaceDE/>
      <w:autoSpaceDN/>
      <w:adjustRightInd/>
      <w:spacing w:before="240" w:line="240" w:lineRule="exact"/>
      <w:ind w:left="1440" w:right="1440"/>
    </w:pPr>
    <w:rPr>
      <w:szCs w:val="24"/>
    </w:rPr>
  </w:style>
  <w:style w:type="paragraph" w:customStyle="1" w:styleId="Letterhead">
    <w:name w:val="Letterhead"/>
    <w:basedOn w:val="Normal"/>
    <w:next w:val="Normal"/>
    <w:rsid w:val="00266094"/>
    <w:pPr>
      <w:autoSpaceDE/>
      <w:autoSpaceDN/>
      <w:adjustRightInd/>
      <w:spacing w:before="120" w:after="160"/>
      <w:jc w:val="center"/>
    </w:pPr>
    <w:rPr>
      <w:rFonts w:ascii="Century Schoolbook" w:hAnsi="Century Schoolbook"/>
      <w:b/>
      <w:smallCaps/>
      <w:spacing w:val="46"/>
      <w:sz w:val="25"/>
      <w:szCs w:val="24"/>
    </w:rPr>
  </w:style>
  <w:style w:type="paragraph" w:customStyle="1" w:styleId="FooterTitle">
    <w:name w:val="Footer Title"/>
    <w:basedOn w:val="Normal"/>
    <w:next w:val="Normal"/>
    <w:rsid w:val="001A180D"/>
    <w:pPr>
      <w:widowControl w:val="0"/>
      <w:autoSpaceDE/>
      <w:autoSpaceDN/>
      <w:adjustRightInd/>
      <w:spacing w:line="160" w:lineRule="exact"/>
    </w:pPr>
    <w:rPr>
      <w:caps/>
      <w:sz w:val="16"/>
      <w:szCs w:val="24"/>
    </w:rPr>
  </w:style>
  <w:style w:type="paragraph" w:customStyle="1" w:styleId="Text-Bold">
    <w:name w:val="Text-Bold"/>
    <w:aliases w:val="AllCaps"/>
    <w:basedOn w:val="Normal"/>
    <w:rsid w:val="00304BD0"/>
    <w:pPr>
      <w:widowControl w:val="0"/>
      <w:autoSpaceDE/>
      <w:autoSpaceDN/>
      <w:adjustRightInd/>
      <w:spacing w:line="240" w:lineRule="exact"/>
      <w:jc w:val="center"/>
    </w:pPr>
    <w:rPr>
      <w:b/>
      <w:caps/>
      <w:szCs w:val="24"/>
    </w:rPr>
  </w:style>
  <w:style w:type="paragraph" w:styleId="BodyTextIndent">
    <w:name w:val="Body Text Indent"/>
    <w:basedOn w:val="Normal"/>
    <w:link w:val="BodyTextIndentChar"/>
    <w:rsid w:val="006D5323"/>
    <w:pPr>
      <w:ind w:firstLine="720"/>
      <w:jc w:val="both"/>
    </w:pPr>
    <w:rPr>
      <w:color w:val="A6A6A6" w:themeColor="background1" w:themeShade="A6"/>
    </w:rPr>
  </w:style>
  <w:style w:type="character" w:customStyle="1" w:styleId="BodyTextIndentChar">
    <w:name w:val="Body Text Indent Char"/>
    <w:basedOn w:val="DefaultParagraphFont"/>
    <w:link w:val="BodyTextIndent"/>
    <w:rsid w:val="006D5323"/>
    <w:rPr>
      <w:color w:val="A6A6A6" w:themeColor="background1" w:themeShade="A6"/>
      <w:sz w:val="24"/>
    </w:rPr>
  </w:style>
  <w:style w:type="paragraph" w:styleId="BalloonText">
    <w:name w:val="Balloon Text"/>
    <w:basedOn w:val="Normal"/>
    <w:link w:val="BalloonTextChar"/>
    <w:semiHidden/>
    <w:unhideWhenUsed/>
    <w:rsid w:val="00722F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22F36"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5311D"/>
    <w:rPr>
      <w:sz w:val="24"/>
    </w:rPr>
  </w:style>
  <w:style w:type="character" w:styleId="Hyperlink">
    <w:name w:val="Hyperlink"/>
    <w:basedOn w:val="DefaultParagraphFont"/>
    <w:unhideWhenUsed/>
    <w:rsid w:val="00B76B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
      </vt:lpstr>
    </vt:vector>
  </TitlesOfParts>
  <Manager/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2021-06-02T19:13:00Z</dcterms:created>
  <dcterms:modified xsi:type="dcterms:W3CDTF">2021-06-02T19:15:00Z</dcterms:modified>
</cp:coreProperties>
</file>